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19694" w14:textId="6FDF9DEE" w:rsidR="001A36D5" w:rsidRDefault="00AA1E5A" w:rsidP="00AA1E5A">
      <w:pPr>
        <w:spacing w:after="240"/>
        <w:rPr>
          <w:rFonts w:ascii="Arial" w:hAnsi="Arial" w:cs="Arial"/>
          <w:b/>
          <w:sz w:val="36"/>
          <w:szCs w:val="36"/>
        </w:rPr>
      </w:pPr>
      <w:r>
        <w:rPr>
          <w:rFonts w:ascii="Arial" w:hAnsi="Arial" w:cs="Arial"/>
          <w:b/>
          <w:noProof/>
          <w:sz w:val="36"/>
          <w:szCs w:val="36"/>
          <w:lang w:eastAsia="en-GB"/>
        </w:rPr>
        <w:drawing>
          <wp:anchor distT="0" distB="0" distL="114300" distR="114300" simplePos="0" relativeHeight="251658240" behindDoc="1" locked="0" layoutInCell="1" allowOverlap="1" wp14:anchorId="407A4FAF" wp14:editId="28A28EC9">
            <wp:simplePos x="0" y="0"/>
            <wp:positionH relativeFrom="column">
              <wp:posOffset>0</wp:posOffset>
            </wp:positionH>
            <wp:positionV relativeFrom="paragraph">
              <wp:posOffset>0</wp:posOffset>
            </wp:positionV>
            <wp:extent cx="523875" cy="5073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 logo new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07349"/>
                    </a:xfrm>
                    <a:prstGeom prst="rect">
                      <a:avLst/>
                    </a:prstGeom>
                  </pic:spPr>
                </pic:pic>
              </a:graphicData>
            </a:graphic>
          </wp:anchor>
        </w:drawing>
      </w:r>
    </w:p>
    <w:p w14:paraId="031A956B" w14:textId="32C0288E" w:rsidR="00D016FB" w:rsidRPr="00262114" w:rsidRDefault="00A46A8C" w:rsidP="00D016FB">
      <w:pPr>
        <w:spacing w:after="240"/>
        <w:jc w:val="center"/>
        <w:rPr>
          <w:rFonts w:ascii="Arial" w:hAnsi="Arial" w:cs="Arial"/>
          <w:b/>
          <w:sz w:val="36"/>
          <w:szCs w:val="36"/>
        </w:rPr>
      </w:pPr>
      <w:r>
        <w:rPr>
          <w:rFonts w:ascii="Arial" w:hAnsi="Arial" w:cs="Arial"/>
          <w:b/>
          <w:sz w:val="36"/>
          <w:szCs w:val="36"/>
        </w:rPr>
        <w:t xml:space="preserve">Oak Lodge </w:t>
      </w:r>
      <w:r w:rsidR="00D016FB">
        <w:rPr>
          <w:rFonts w:ascii="Arial" w:hAnsi="Arial" w:cs="Arial"/>
          <w:b/>
          <w:sz w:val="36"/>
          <w:szCs w:val="36"/>
        </w:rPr>
        <w:t>Pupil Premium Action Plan</w:t>
      </w:r>
      <w:r w:rsidR="00F40170">
        <w:rPr>
          <w:rFonts w:ascii="Arial" w:hAnsi="Arial" w:cs="Arial"/>
          <w:b/>
          <w:sz w:val="36"/>
          <w:szCs w:val="36"/>
        </w:rPr>
        <w:t xml:space="preserve"> </w:t>
      </w:r>
      <w:r w:rsidR="00F357EA">
        <w:rPr>
          <w:rFonts w:ascii="Arial" w:hAnsi="Arial" w:cs="Arial"/>
          <w:b/>
          <w:sz w:val="36"/>
          <w:szCs w:val="36"/>
        </w:rPr>
        <w:t>2020/21</w:t>
      </w:r>
      <w:r w:rsidR="00F40170">
        <w:rPr>
          <w:rFonts w:ascii="Arial" w:hAnsi="Arial" w:cs="Arial"/>
          <w:b/>
          <w:sz w:val="36"/>
          <w:szCs w:val="36"/>
        </w:rPr>
        <w:t xml:space="preserve"> </w:t>
      </w:r>
      <w:r w:rsidR="00F40170">
        <w:rPr>
          <w:rFonts w:ascii="Arial" w:hAnsi="Arial" w:cs="Arial"/>
          <w:b/>
          <w:sz w:val="28"/>
          <w:szCs w:val="28"/>
        </w:rPr>
        <w:t xml:space="preserve">(&amp; </w:t>
      </w:r>
      <w:r w:rsidR="00F357EA">
        <w:rPr>
          <w:rFonts w:ascii="Arial" w:hAnsi="Arial" w:cs="Arial"/>
          <w:b/>
          <w:sz w:val="28"/>
          <w:szCs w:val="28"/>
        </w:rPr>
        <w:t>review 19-20</w:t>
      </w:r>
      <w:r w:rsidR="00F40170" w:rsidRPr="00F40170">
        <w:rPr>
          <w:rFonts w:ascii="Arial" w:hAnsi="Arial" w:cs="Arial"/>
          <w:b/>
          <w:sz w:val="28"/>
          <w:szCs w:val="28"/>
        </w:rPr>
        <w:t>)</w:t>
      </w:r>
    </w:p>
    <w:tbl>
      <w:tblPr>
        <w:tblStyle w:val="TableGrid"/>
        <w:tblW w:w="14992" w:type="dxa"/>
        <w:tblLayout w:type="fixed"/>
        <w:tblLook w:val="04A0" w:firstRow="1" w:lastRow="0" w:firstColumn="1" w:lastColumn="0" w:noHBand="0" w:noVBand="1"/>
      </w:tblPr>
      <w:tblGrid>
        <w:gridCol w:w="1838"/>
        <w:gridCol w:w="2977"/>
        <w:gridCol w:w="2126"/>
        <w:gridCol w:w="1559"/>
        <w:gridCol w:w="2835"/>
        <w:gridCol w:w="2268"/>
        <w:gridCol w:w="1389"/>
      </w:tblGrid>
      <w:tr w:rsidR="00D016FB" w:rsidRPr="00B80272" w14:paraId="73F92981" w14:textId="77777777" w:rsidTr="00D016FB">
        <w:tc>
          <w:tcPr>
            <w:tcW w:w="14992" w:type="dxa"/>
            <w:gridSpan w:val="7"/>
            <w:shd w:val="clear" w:color="auto" w:fill="CFDCE3"/>
            <w:tcMar>
              <w:top w:w="57" w:type="dxa"/>
              <w:bottom w:w="57" w:type="dxa"/>
            </w:tcMar>
          </w:tcPr>
          <w:p w14:paraId="2DE2E1B2" w14:textId="77777777" w:rsidR="00D016FB" w:rsidRPr="00B80272" w:rsidRDefault="00D016FB" w:rsidP="00D016FB">
            <w:pPr>
              <w:pStyle w:val="ListParagraph"/>
              <w:numPr>
                <w:ilvl w:val="0"/>
                <w:numId w:val="5"/>
              </w:numPr>
              <w:ind w:left="426" w:hanging="284"/>
              <w:rPr>
                <w:rFonts w:ascii="Arial" w:hAnsi="Arial" w:cs="Arial"/>
                <w:b/>
              </w:rPr>
            </w:pPr>
            <w:r w:rsidRPr="00B80272">
              <w:rPr>
                <w:rFonts w:ascii="Arial" w:hAnsi="Arial" w:cs="Arial"/>
                <w:b/>
              </w:rPr>
              <w:t>Summary information</w:t>
            </w:r>
          </w:p>
        </w:tc>
      </w:tr>
      <w:tr w:rsidR="00D016FB" w:rsidRPr="00B80272" w14:paraId="4C215AEF" w14:textId="77777777" w:rsidTr="003944CD">
        <w:tc>
          <w:tcPr>
            <w:tcW w:w="1838" w:type="dxa"/>
            <w:tcMar>
              <w:top w:w="57" w:type="dxa"/>
              <w:bottom w:w="57" w:type="dxa"/>
            </w:tcMar>
          </w:tcPr>
          <w:p w14:paraId="38BA216A" w14:textId="77777777" w:rsidR="00D016FB" w:rsidRPr="00B80272" w:rsidRDefault="00D016FB" w:rsidP="008A5F41">
            <w:pPr>
              <w:rPr>
                <w:rFonts w:ascii="Arial" w:hAnsi="Arial" w:cs="Arial"/>
                <w:b/>
              </w:rPr>
            </w:pPr>
            <w:r>
              <w:rPr>
                <w:rFonts w:ascii="Arial" w:hAnsi="Arial" w:cs="Arial"/>
                <w:b/>
              </w:rPr>
              <w:t>School</w:t>
            </w:r>
          </w:p>
        </w:tc>
        <w:tc>
          <w:tcPr>
            <w:tcW w:w="13154" w:type="dxa"/>
            <w:gridSpan w:val="6"/>
            <w:tcMar>
              <w:top w:w="57" w:type="dxa"/>
              <w:bottom w:w="57" w:type="dxa"/>
            </w:tcMar>
          </w:tcPr>
          <w:p w14:paraId="57A0BA8B" w14:textId="6B3B2EE5" w:rsidR="00D016FB" w:rsidRPr="00B80272" w:rsidRDefault="00A46A8C" w:rsidP="008A5F41">
            <w:pPr>
              <w:rPr>
                <w:rFonts w:ascii="Arial" w:hAnsi="Arial" w:cs="Arial"/>
              </w:rPr>
            </w:pPr>
            <w:proofErr w:type="spellStart"/>
            <w:r>
              <w:rPr>
                <w:rFonts w:ascii="Arial" w:hAnsi="Arial" w:cs="Arial"/>
              </w:rPr>
              <w:t>Oaklodge</w:t>
            </w:r>
            <w:proofErr w:type="spellEnd"/>
          </w:p>
        </w:tc>
      </w:tr>
      <w:tr w:rsidR="003944CD" w:rsidRPr="00B80272" w14:paraId="3FCE9DF2" w14:textId="77777777" w:rsidTr="003944CD">
        <w:tc>
          <w:tcPr>
            <w:tcW w:w="1838" w:type="dxa"/>
            <w:tcMar>
              <w:top w:w="57" w:type="dxa"/>
              <w:bottom w:w="57" w:type="dxa"/>
            </w:tcMar>
          </w:tcPr>
          <w:p w14:paraId="36AA6701" w14:textId="77777777" w:rsidR="003944CD" w:rsidRPr="00B80272" w:rsidRDefault="003944CD" w:rsidP="003944CD">
            <w:pPr>
              <w:rPr>
                <w:rFonts w:ascii="Arial" w:hAnsi="Arial" w:cs="Arial"/>
                <w:b/>
              </w:rPr>
            </w:pPr>
            <w:r>
              <w:rPr>
                <w:rFonts w:ascii="Arial" w:hAnsi="Arial" w:cs="Arial"/>
                <w:b/>
              </w:rPr>
              <w:t>Academic Year</w:t>
            </w:r>
          </w:p>
        </w:tc>
        <w:tc>
          <w:tcPr>
            <w:tcW w:w="2977" w:type="dxa"/>
            <w:tcMar>
              <w:top w:w="57" w:type="dxa"/>
              <w:bottom w:w="57" w:type="dxa"/>
            </w:tcMar>
          </w:tcPr>
          <w:p w14:paraId="423E6595" w14:textId="7E94C371" w:rsidR="003944CD" w:rsidRPr="00B80272" w:rsidRDefault="003944CD" w:rsidP="003944CD">
            <w:pPr>
              <w:rPr>
                <w:rFonts w:ascii="Arial" w:hAnsi="Arial" w:cs="Arial"/>
              </w:rPr>
            </w:pPr>
            <w:r>
              <w:rPr>
                <w:rFonts w:ascii="Arial" w:hAnsi="Arial" w:cs="Arial"/>
              </w:rPr>
              <w:t>2020-2021</w:t>
            </w:r>
          </w:p>
        </w:tc>
        <w:tc>
          <w:tcPr>
            <w:tcW w:w="2126" w:type="dxa"/>
          </w:tcPr>
          <w:p w14:paraId="6ECBE542" w14:textId="77777777" w:rsidR="003944CD" w:rsidRPr="00F970BA" w:rsidRDefault="003944CD" w:rsidP="003944CD">
            <w:pPr>
              <w:rPr>
                <w:rFonts w:ascii="Arial" w:hAnsi="Arial" w:cs="Arial"/>
                <w:highlight w:val="yellow"/>
              </w:rPr>
            </w:pPr>
            <w:r w:rsidRPr="00F970BA">
              <w:rPr>
                <w:rFonts w:ascii="Arial" w:hAnsi="Arial" w:cs="Arial"/>
                <w:b/>
              </w:rPr>
              <w:t>Total PP budget</w:t>
            </w:r>
          </w:p>
        </w:tc>
        <w:tc>
          <w:tcPr>
            <w:tcW w:w="1559" w:type="dxa"/>
          </w:tcPr>
          <w:p w14:paraId="1F2716E8" w14:textId="0510457C" w:rsidR="003944CD" w:rsidRPr="00BA7756" w:rsidRDefault="003944CD" w:rsidP="003944CD">
            <w:pPr>
              <w:rPr>
                <w:rFonts w:ascii="Verdana" w:hAnsi="Verdana"/>
                <w:color w:val="000000"/>
              </w:rPr>
            </w:pPr>
            <w:r>
              <w:rPr>
                <w:rFonts w:ascii="Verdana" w:hAnsi="Verdana"/>
                <w:color w:val="000000"/>
              </w:rPr>
              <w:t>£24,830</w:t>
            </w:r>
          </w:p>
        </w:tc>
        <w:tc>
          <w:tcPr>
            <w:tcW w:w="2835" w:type="dxa"/>
          </w:tcPr>
          <w:p w14:paraId="78290AC4" w14:textId="0ADEC546" w:rsidR="003944CD" w:rsidRPr="00B80272" w:rsidRDefault="003944CD" w:rsidP="003944CD">
            <w:pPr>
              <w:rPr>
                <w:rFonts w:ascii="Arial" w:hAnsi="Arial" w:cs="Arial"/>
              </w:rPr>
            </w:pPr>
            <w:r>
              <w:rPr>
                <w:rFonts w:ascii="Arial" w:hAnsi="Arial" w:cs="Arial"/>
              </w:rPr>
              <w:t>2019-2020</w:t>
            </w:r>
          </w:p>
        </w:tc>
        <w:tc>
          <w:tcPr>
            <w:tcW w:w="2268" w:type="dxa"/>
          </w:tcPr>
          <w:p w14:paraId="39A6748F" w14:textId="1F42BB04" w:rsidR="003944CD" w:rsidRPr="00B80272" w:rsidRDefault="003944CD" w:rsidP="003944CD">
            <w:pPr>
              <w:rPr>
                <w:rFonts w:ascii="Arial" w:hAnsi="Arial" w:cs="Arial"/>
              </w:rPr>
            </w:pPr>
            <w:r w:rsidRPr="00F970BA">
              <w:rPr>
                <w:rFonts w:ascii="Arial" w:hAnsi="Arial" w:cs="Arial"/>
                <w:b/>
              </w:rPr>
              <w:t>Total PP budget</w:t>
            </w:r>
          </w:p>
        </w:tc>
        <w:tc>
          <w:tcPr>
            <w:tcW w:w="1389" w:type="dxa"/>
          </w:tcPr>
          <w:p w14:paraId="41D26738" w14:textId="2FF086BF" w:rsidR="003944CD" w:rsidRPr="00B80272" w:rsidRDefault="00024417" w:rsidP="003944CD">
            <w:pPr>
              <w:rPr>
                <w:rFonts w:ascii="Arial" w:hAnsi="Arial" w:cs="Arial"/>
              </w:rPr>
            </w:pPr>
            <w:r>
              <w:rPr>
                <w:rFonts w:ascii="Verdana" w:hAnsi="Verdana"/>
                <w:color w:val="000000"/>
              </w:rPr>
              <w:t>£26,610</w:t>
            </w:r>
          </w:p>
        </w:tc>
      </w:tr>
      <w:tr w:rsidR="00024417" w:rsidRPr="00B80272" w14:paraId="48DAD1C9" w14:textId="77777777" w:rsidTr="005803B2">
        <w:tc>
          <w:tcPr>
            <w:tcW w:w="1838" w:type="dxa"/>
            <w:tcMar>
              <w:top w:w="57" w:type="dxa"/>
              <w:bottom w:w="57" w:type="dxa"/>
            </w:tcMar>
          </w:tcPr>
          <w:p w14:paraId="1930D606" w14:textId="77777777" w:rsidR="00024417" w:rsidRDefault="00024417" w:rsidP="003944CD">
            <w:pPr>
              <w:rPr>
                <w:rFonts w:ascii="Arial" w:hAnsi="Arial" w:cs="Arial"/>
                <w:b/>
              </w:rPr>
            </w:pPr>
          </w:p>
        </w:tc>
        <w:tc>
          <w:tcPr>
            <w:tcW w:w="2977" w:type="dxa"/>
            <w:tcMar>
              <w:top w:w="57" w:type="dxa"/>
              <w:bottom w:w="57" w:type="dxa"/>
            </w:tcMar>
          </w:tcPr>
          <w:p w14:paraId="018F7388" w14:textId="41E7A48A" w:rsidR="00024417" w:rsidRDefault="00024417" w:rsidP="003944CD">
            <w:pPr>
              <w:rPr>
                <w:rFonts w:ascii="Arial" w:hAnsi="Arial" w:cs="Arial"/>
              </w:rPr>
            </w:pPr>
            <w:r>
              <w:rPr>
                <w:rFonts w:ascii="Arial" w:hAnsi="Arial" w:cs="Arial"/>
                <w:b/>
              </w:rPr>
              <w:t>Total number of pupils</w:t>
            </w:r>
          </w:p>
        </w:tc>
        <w:tc>
          <w:tcPr>
            <w:tcW w:w="3685" w:type="dxa"/>
            <w:gridSpan w:val="2"/>
          </w:tcPr>
          <w:p w14:paraId="4FC1471B" w14:textId="64318978" w:rsidR="00024417" w:rsidRDefault="00024417" w:rsidP="003944CD">
            <w:pPr>
              <w:rPr>
                <w:rFonts w:ascii="Verdana" w:hAnsi="Verdana"/>
                <w:color w:val="000000"/>
              </w:rPr>
            </w:pPr>
            <w:r>
              <w:rPr>
                <w:rFonts w:ascii="Arial" w:hAnsi="Arial" w:cs="Arial"/>
              </w:rPr>
              <w:t>78</w:t>
            </w:r>
          </w:p>
        </w:tc>
        <w:tc>
          <w:tcPr>
            <w:tcW w:w="2835" w:type="dxa"/>
          </w:tcPr>
          <w:p w14:paraId="5BE111B5" w14:textId="77777777" w:rsidR="00024417" w:rsidRPr="00B80272" w:rsidRDefault="00024417" w:rsidP="003944CD">
            <w:pPr>
              <w:rPr>
                <w:rFonts w:ascii="Arial" w:hAnsi="Arial" w:cs="Arial"/>
                <w:b/>
              </w:rPr>
            </w:pPr>
            <w:r>
              <w:rPr>
                <w:rFonts w:ascii="Arial" w:hAnsi="Arial" w:cs="Arial"/>
                <w:b/>
              </w:rPr>
              <w:t>Total number of pupils</w:t>
            </w:r>
          </w:p>
        </w:tc>
        <w:tc>
          <w:tcPr>
            <w:tcW w:w="3657" w:type="dxa"/>
            <w:gridSpan w:val="2"/>
          </w:tcPr>
          <w:p w14:paraId="3F15F813" w14:textId="71E39725" w:rsidR="00024417" w:rsidRDefault="00024417" w:rsidP="003944CD">
            <w:pPr>
              <w:rPr>
                <w:rFonts w:ascii="Arial" w:hAnsi="Arial" w:cs="Arial"/>
              </w:rPr>
            </w:pPr>
            <w:r w:rsidRPr="003944CD">
              <w:rPr>
                <w:rFonts w:ascii="Arial" w:hAnsi="Arial" w:cs="Arial"/>
              </w:rPr>
              <w:t>77</w:t>
            </w:r>
          </w:p>
        </w:tc>
      </w:tr>
      <w:tr w:rsidR="003944CD" w:rsidRPr="00B80272" w14:paraId="060B142B" w14:textId="77777777" w:rsidTr="003944CD">
        <w:tc>
          <w:tcPr>
            <w:tcW w:w="1838" w:type="dxa"/>
            <w:tcMar>
              <w:top w:w="57" w:type="dxa"/>
              <w:bottom w:w="57" w:type="dxa"/>
            </w:tcMar>
          </w:tcPr>
          <w:p w14:paraId="748E1524" w14:textId="5EBB705A" w:rsidR="003944CD" w:rsidRPr="00B80272" w:rsidRDefault="003944CD" w:rsidP="003944CD">
            <w:pPr>
              <w:rPr>
                <w:rFonts w:ascii="Arial" w:hAnsi="Arial" w:cs="Arial"/>
              </w:rPr>
            </w:pPr>
          </w:p>
        </w:tc>
        <w:tc>
          <w:tcPr>
            <w:tcW w:w="2977" w:type="dxa"/>
            <w:tcMar>
              <w:top w:w="57" w:type="dxa"/>
              <w:bottom w:w="57" w:type="dxa"/>
            </w:tcMar>
          </w:tcPr>
          <w:p w14:paraId="09CE0A2E" w14:textId="3D357BD3" w:rsidR="003944CD" w:rsidRPr="00270383" w:rsidRDefault="003944CD" w:rsidP="003944CD">
            <w:pPr>
              <w:pStyle w:val="Subtitle"/>
              <w:rPr>
                <w:rFonts w:ascii="Arial" w:hAnsi="Arial" w:cs="Arial"/>
              </w:rPr>
            </w:pPr>
            <w:r w:rsidRPr="00B80272">
              <w:rPr>
                <w:rFonts w:ascii="Arial" w:hAnsi="Arial" w:cs="Arial"/>
                <w:b/>
              </w:rPr>
              <w:t>Number of pupils eligible for PP</w:t>
            </w:r>
          </w:p>
        </w:tc>
        <w:tc>
          <w:tcPr>
            <w:tcW w:w="3685" w:type="dxa"/>
            <w:gridSpan w:val="2"/>
          </w:tcPr>
          <w:p w14:paraId="21430598" w14:textId="68080904" w:rsidR="003944CD" w:rsidRPr="00B80272" w:rsidRDefault="003944CD" w:rsidP="003944CD">
            <w:pPr>
              <w:rPr>
                <w:rFonts w:ascii="Arial" w:hAnsi="Arial" w:cs="Arial"/>
              </w:rPr>
            </w:pPr>
            <w:r w:rsidRPr="00C9075C">
              <w:rPr>
                <w:rFonts w:ascii="Arial" w:hAnsi="Arial" w:cs="Arial"/>
              </w:rPr>
              <w:t>33 (42.31%)</w:t>
            </w:r>
          </w:p>
        </w:tc>
        <w:tc>
          <w:tcPr>
            <w:tcW w:w="2835" w:type="dxa"/>
          </w:tcPr>
          <w:p w14:paraId="70EC389D" w14:textId="46A7E4A8" w:rsidR="003944CD" w:rsidRPr="00B80272" w:rsidRDefault="003944CD" w:rsidP="003944CD">
            <w:pPr>
              <w:rPr>
                <w:rFonts w:ascii="Arial" w:hAnsi="Arial" w:cs="Arial"/>
              </w:rPr>
            </w:pPr>
            <w:r w:rsidRPr="00B80272">
              <w:rPr>
                <w:rFonts w:ascii="Arial" w:hAnsi="Arial" w:cs="Arial"/>
                <w:b/>
              </w:rPr>
              <w:t>Number of pupils eligible for PP</w:t>
            </w:r>
          </w:p>
        </w:tc>
        <w:tc>
          <w:tcPr>
            <w:tcW w:w="3657" w:type="dxa"/>
            <w:gridSpan w:val="2"/>
          </w:tcPr>
          <w:p w14:paraId="0F0676DF" w14:textId="35C0C553" w:rsidR="003944CD" w:rsidRPr="00B80272" w:rsidRDefault="003944CD" w:rsidP="003944CD">
            <w:pPr>
              <w:rPr>
                <w:rFonts w:ascii="Arial" w:hAnsi="Arial" w:cs="Arial"/>
              </w:rPr>
            </w:pPr>
            <w:r>
              <w:rPr>
                <w:rFonts w:ascii="Arial" w:hAnsi="Arial" w:cs="Arial"/>
              </w:rPr>
              <w:t>36 (46.75%)</w:t>
            </w:r>
          </w:p>
        </w:tc>
      </w:tr>
      <w:tr w:rsidR="00024417" w:rsidRPr="00B80272" w14:paraId="7D578154" w14:textId="77777777" w:rsidTr="005C2FDB">
        <w:tc>
          <w:tcPr>
            <w:tcW w:w="1838" w:type="dxa"/>
            <w:tcMar>
              <w:top w:w="57" w:type="dxa"/>
              <w:bottom w:w="57" w:type="dxa"/>
            </w:tcMar>
          </w:tcPr>
          <w:p w14:paraId="02A62D9F" w14:textId="3AAA43F8" w:rsidR="00024417" w:rsidRDefault="00024417" w:rsidP="00024417">
            <w:pPr>
              <w:rPr>
                <w:rFonts w:ascii="Arial" w:hAnsi="Arial" w:cs="Arial"/>
                <w:b/>
              </w:rPr>
            </w:pPr>
          </w:p>
        </w:tc>
        <w:tc>
          <w:tcPr>
            <w:tcW w:w="2977" w:type="dxa"/>
            <w:tcMar>
              <w:top w:w="57" w:type="dxa"/>
              <w:bottom w:w="57" w:type="dxa"/>
            </w:tcMar>
          </w:tcPr>
          <w:p w14:paraId="3C30F093" w14:textId="58088475" w:rsidR="00024417" w:rsidRDefault="00024417" w:rsidP="00024417">
            <w:pPr>
              <w:pStyle w:val="Subtitle"/>
              <w:rPr>
                <w:rFonts w:ascii="Arial" w:hAnsi="Arial" w:cs="Arial"/>
              </w:rPr>
            </w:pPr>
            <w:r w:rsidRPr="00B80272">
              <w:rPr>
                <w:rFonts w:ascii="Arial" w:hAnsi="Arial" w:cs="Arial"/>
                <w:b/>
              </w:rPr>
              <w:t>Date of m</w:t>
            </w:r>
            <w:r>
              <w:rPr>
                <w:rFonts w:ascii="Arial" w:hAnsi="Arial" w:cs="Arial"/>
                <w:b/>
              </w:rPr>
              <w:t>ost recent PP Review</w:t>
            </w:r>
          </w:p>
        </w:tc>
        <w:tc>
          <w:tcPr>
            <w:tcW w:w="3685" w:type="dxa"/>
            <w:gridSpan w:val="2"/>
          </w:tcPr>
          <w:p w14:paraId="143AE8F0" w14:textId="59CE50CC" w:rsidR="00024417" w:rsidRPr="00B80272" w:rsidRDefault="00024417" w:rsidP="00024417">
            <w:pPr>
              <w:rPr>
                <w:rFonts w:ascii="Arial" w:hAnsi="Arial" w:cs="Arial"/>
              </w:rPr>
            </w:pPr>
            <w:r>
              <w:rPr>
                <w:rFonts w:ascii="Arial" w:hAnsi="Arial" w:cs="Arial"/>
              </w:rPr>
              <w:t>April 2021</w:t>
            </w:r>
          </w:p>
        </w:tc>
        <w:tc>
          <w:tcPr>
            <w:tcW w:w="5103" w:type="dxa"/>
            <w:gridSpan w:val="2"/>
          </w:tcPr>
          <w:p w14:paraId="3307094B" w14:textId="2A4101C5" w:rsidR="00024417" w:rsidRPr="00C542C7" w:rsidRDefault="00024417" w:rsidP="00024417">
            <w:pPr>
              <w:rPr>
                <w:rFonts w:ascii="Arial" w:hAnsi="Arial" w:cs="Arial"/>
                <w:b/>
              </w:rPr>
            </w:pPr>
            <w:r w:rsidRPr="00C542C7">
              <w:rPr>
                <w:rFonts w:ascii="Arial" w:hAnsi="Arial" w:cs="Arial"/>
                <w:b/>
              </w:rPr>
              <w:t>Date for next internal review</w:t>
            </w:r>
            <w:r>
              <w:rPr>
                <w:rFonts w:ascii="Arial" w:hAnsi="Arial" w:cs="Arial"/>
                <w:b/>
              </w:rPr>
              <w:t xml:space="preserve"> of this strategy</w:t>
            </w:r>
          </w:p>
        </w:tc>
        <w:tc>
          <w:tcPr>
            <w:tcW w:w="1389" w:type="dxa"/>
          </w:tcPr>
          <w:p w14:paraId="2FFC4E60" w14:textId="1AED9931" w:rsidR="00024417" w:rsidRDefault="00024417" w:rsidP="00024417">
            <w:pPr>
              <w:rPr>
                <w:rFonts w:ascii="Arial" w:hAnsi="Arial" w:cs="Arial"/>
              </w:rPr>
            </w:pPr>
            <w:r>
              <w:rPr>
                <w:rFonts w:ascii="Arial" w:hAnsi="Arial" w:cs="Arial"/>
              </w:rPr>
              <w:t>April 2022</w:t>
            </w:r>
          </w:p>
        </w:tc>
      </w:tr>
    </w:tbl>
    <w:p w14:paraId="72117036" w14:textId="77777777" w:rsidR="00D016FB" w:rsidRPr="00A33F73" w:rsidRDefault="00D016FB" w:rsidP="00D016FB">
      <w:pPr>
        <w:rPr>
          <w:rFonts w:ascii="Arial" w:hAnsi="Arial" w:cs="Arial"/>
          <w:sz w:val="16"/>
          <w:szCs w:val="16"/>
        </w:rPr>
      </w:pPr>
    </w:p>
    <w:tbl>
      <w:tblPr>
        <w:tblStyle w:val="TableGrid"/>
        <w:tblW w:w="14992" w:type="dxa"/>
        <w:tblLook w:val="04A0" w:firstRow="1" w:lastRow="0" w:firstColumn="1" w:lastColumn="0" w:noHBand="0" w:noVBand="1"/>
      </w:tblPr>
      <w:tblGrid>
        <w:gridCol w:w="14992"/>
      </w:tblGrid>
      <w:tr w:rsidR="00D016FB" w:rsidRPr="00B80272" w14:paraId="12DFD232" w14:textId="77777777" w:rsidTr="00D016FB">
        <w:tc>
          <w:tcPr>
            <w:tcW w:w="14992" w:type="dxa"/>
            <w:shd w:val="clear" w:color="auto" w:fill="CFDCE3"/>
            <w:tcMar>
              <w:top w:w="57" w:type="dxa"/>
              <w:bottom w:w="57" w:type="dxa"/>
            </w:tcMar>
          </w:tcPr>
          <w:p w14:paraId="220AC978" w14:textId="60F25592" w:rsidR="00D016FB" w:rsidRPr="009242F1" w:rsidRDefault="00D40310" w:rsidP="00584DE0">
            <w:pPr>
              <w:pStyle w:val="ListParagraph"/>
              <w:numPr>
                <w:ilvl w:val="0"/>
                <w:numId w:val="5"/>
              </w:numPr>
              <w:ind w:left="426" w:hanging="284"/>
              <w:rPr>
                <w:rFonts w:ascii="Arial" w:hAnsi="Arial" w:cs="Arial"/>
                <w:b/>
              </w:rPr>
            </w:pPr>
            <w:r>
              <w:rPr>
                <w:rFonts w:ascii="Arial" w:eastAsia="Arial" w:hAnsi="Arial" w:cs="Arial"/>
                <w:b/>
              </w:rPr>
              <w:t>2020 -21</w:t>
            </w:r>
            <w:r w:rsidR="00BC6597">
              <w:rPr>
                <w:rFonts w:ascii="Arial" w:eastAsia="Arial" w:hAnsi="Arial" w:cs="Arial"/>
                <w:b/>
              </w:rPr>
              <w:t xml:space="preserve"> </w:t>
            </w:r>
            <w:r w:rsidR="00D016FB" w:rsidRPr="009242F1">
              <w:rPr>
                <w:rFonts w:ascii="Arial" w:eastAsia="Arial" w:hAnsi="Arial" w:cs="Arial"/>
                <w:b/>
              </w:rPr>
              <w:t xml:space="preserve">attainment </w:t>
            </w:r>
          </w:p>
        </w:tc>
      </w:tr>
      <w:tr w:rsidR="00BC6597" w:rsidRPr="002954A6" w14:paraId="68BB64CA" w14:textId="77777777" w:rsidTr="008059F0">
        <w:tc>
          <w:tcPr>
            <w:tcW w:w="14992" w:type="dxa"/>
            <w:tcMar>
              <w:top w:w="57" w:type="dxa"/>
              <w:bottom w:w="57" w:type="dxa"/>
            </w:tcMar>
            <w:vAlign w:val="bottom"/>
          </w:tcPr>
          <w:p w14:paraId="30449F0F" w14:textId="5B94682A" w:rsidR="00BC6597" w:rsidRPr="00BC6597" w:rsidRDefault="00A46A8C" w:rsidP="00745A57">
            <w:pPr>
              <w:rPr>
                <w:rFonts w:ascii="Arial" w:hAnsi="Arial" w:cs="Arial"/>
                <w:bCs/>
              </w:rPr>
            </w:pPr>
            <w:r>
              <w:rPr>
                <w:rFonts w:ascii="Arial" w:hAnsi="Arial" w:cs="Arial"/>
                <w:bCs/>
              </w:rPr>
              <w:t>Progress Policy (March 2019</w:t>
            </w:r>
            <w:r w:rsidR="00BC6597" w:rsidRPr="00BC6597">
              <w:rPr>
                <w:rFonts w:ascii="Arial" w:hAnsi="Arial" w:cs="Arial"/>
                <w:bCs/>
              </w:rPr>
              <w:t xml:space="preserve">): ‘It is vital that the statutory assessment system is fair and inclusive, and that it enables all pupils to show progress regardless of any additional needs they may have’ (Rochford Review Recommendations September 2017). </w:t>
            </w:r>
          </w:p>
          <w:p w14:paraId="5396C655" w14:textId="77777777" w:rsidR="00BC6597" w:rsidRPr="00BC6597" w:rsidRDefault="00BC6597" w:rsidP="00745A57">
            <w:pPr>
              <w:rPr>
                <w:rFonts w:ascii="Arial" w:hAnsi="Arial" w:cs="Arial"/>
                <w:bCs/>
              </w:rPr>
            </w:pPr>
            <w:r w:rsidRPr="00BC6597">
              <w:rPr>
                <w:rFonts w:ascii="Arial" w:hAnsi="Arial" w:cs="Arial"/>
                <w:bCs/>
              </w:rPr>
              <w:t xml:space="preserve"> </w:t>
            </w:r>
          </w:p>
          <w:p w14:paraId="5A439A72" w14:textId="640EDDD9" w:rsidR="00BC6597" w:rsidRPr="00BC6597" w:rsidRDefault="00BC6597" w:rsidP="00745A57">
            <w:pPr>
              <w:rPr>
                <w:rFonts w:ascii="Arial" w:hAnsi="Arial" w:cs="Arial"/>
                <w:bCs/>
              </w:rPr>
            </w:pPr>
            <w:r w:rsidRPr="00BC6597">
              <w:rPr>
                <w:rFonts w:ascii="Arial" w:hAnsi="Arial" w:cs="Arial"/>
                <w:bCs/>
              </w:rPr>
              <w:t xml:space="preserve">At </w:t>
            </w:r>
            <w:proofErr w:type="spellStart"/>
            <w:r w:rsidR="00A46A8C">
              <w:rPr>
                <w:rFonts w:ascii="Arial" w:hAnsi="Arial" w:cs="Arial"/>
                <w:bCs/>
              </w:rPr>
              <w:t>Oaklodge</w:t>
            </w:r>
            <w:proofErr w:type="spellEnd"/>
            <w:r w:rsidRPr="00BC6597">
              <w:rPr>
                <w:rFonts w:ascii="Arial" w:hAnsi="Arial" w:cs="Arial"/>
                <w:bCs/>
              </w:rPr>
              <w:t xml:space="preserve"> school all pupils (including those in receipt of the Pupil Premium allowance) benefit from personalised lea</w:t>
            </w:r>
            <w:r w:rsidR="00A46A8C">
              <w:rPr>
                <w:rFonts w:ascii="Arial" w:hAnsi="Arial" w:cs="Arial"/>
                <w:bCs/>
              </w:rPr>
              <w:t>rning pathways identified as three</w:t>
            </w:r>
            <w:r w:rsidRPr="00BC6597">
              <w:rPr>
                <w:rFonts w:ascii="Arial" w:hAnsi="Arial" w:cs="Arial"/>
                <w:bCs/>
              </w:rPr>
              <w:t xml:space="preserve"> distinct cohorts based upon a clear rationale for each: </w:t>
            </w:r>
          </w:p>
          <w:p w14:paraId="6E88F302" w14:textId="77777777" w:rsidR="00BC6597" w:rsidRPr="00BC6597" w:rsidRDefault="00BC6597" w:rsidP="00745A57">
            <w:pPr>
              <w:rPr>
                <w:rFonts w:ascii="Arial" w:hAnsi="Arial" w:cs="Arial"/>
                <w:bCs/>
              </w:rPr>
            </w:pPr>
            <w:r w:rsidRPr="00BC6597">
              <w:rPr>
                <w:rFonts w:ascii="Arial" w:hAnsi="Arial" w:cs="Arial"/>
                <w:bCs/>
              </w:rPr>
              <w:t xml:space="preserve"> </w:t>
            </w:r>
          </w:p>
          <w:p w14:paraId="16DF8DA3" w14:textId="3445A275" w:rsidR="00BC6597" w:rsidRPr="00BC6597" w:rsidRDefault="00A46A8C" w:rsidP="00745A57">
            <w:pPr>
              <w:rPr>
                <w:rFonts w:ascii="Arial" w:hAnsi="Arial" w:cs="Arial"/>
                <w:bCs/>
              </w:rPr>
            </w:pPr>
            <w:r>
              <w:rPr>
                <w:rFonts w:ascii="Arial" w:hAnsi="Arial" w:cs="Arial"/>
                <w:bCs/>
              </w:rPr>
              <w:t>Reporting Progress: The school</w:t>
            </w:r>
            <w:r w:rsidR="00BC6597" w:rsidRPr="00BC6597">
              <w:rPr>
                <w:rFonts w:ascii="Arial" w:hAnsi="Arial" w:cs="Arial"/>
                <w:bCs/>
              </w:rPr>
              <w:t xml:space="preserve"> has established common languag</w:t>
            </w:r>
            <w:r>
              <w:rPr>
                <w:rFonts w:ascii="Arial" w:hAnsi="Arial" w:cs="Arial"/>
                <w:bCs/>
              </w:rPr>
              <w:t xml:space="preserve">e to </w:t>
            </w:r>
            <w:proofErr w:type="gramStart"/>
            <w:r>
              <w:rPr>
                <w:rFonts w:ascii="Arial" w:hAnsi="Arial" w:cs="Arial"/>
                <w:bCs/>
              </w:rPr>
              <w:t>be used</w:t>
            </w:r>
            <w:proofErr w:type="gramEnd"/>
            <w:r>
              <w:rPr>
                <w:rFonts w:ascii="Arial" w:hAnsi="Arial" w:cs="Arial"/>
                <w:bCs/>
              </w:rPr>
              <w:t xml:space="preserve"> across the school </w:t>
            </w:r>
            <w:r w:rsidR="00BC6597" w:rsidRPr="00BC6597">
              <w:rPr>
                <w:rFonts w:ascii="Arial" w:hAnsi="Arial" w:cs="Arial"/>
                <w:bCs/>
              </w:rPr>
              <w:t xml:space="preserve">when reporting on the progress of our pupils within core areas of learning (English/Maths). We will use the following three terms to identify progress being made by all pupils of the school including our PP cohort: </w:t>
            </w:r>
          </w:p>
          <w:p w14:paraId="19496E13" w14:textId="77777777" w:rsidR="00BC6597" w:rsidRPr="00BC6597" w:rsidRDefault="00BC6597" w:rsidP="00745A57">
            <w:pPr>
              <w:rPr>
                <w:rFonts w:ascii="Arial" w:hAnsi="Arial" w:cs="Arial"/>
                <w:bCs/>
              </w:rPr>
            </w:pPr>
            <w:r w:rsidRPr="00BC6597">
              <w:rPr>
                <w:rFonts w:ascii="Arial" w:hAnsi="Arial" w:cs="Arial"/>
                <w:bCs/>
              </w:rPr>
              <w:t xml:space="preserve"> </w:t>
            </w:r>
          </w:p>
          <w:p w14:paraId="6389424E" w14:textId="311089CC" w:rsidR="00BC6597" w:rsidRDefault="00BC6597" w:rsidP="00745A57">
            <w:pPr>
              <w:rPr>
                <w:rFonts w:ascii="Arial" w:hAnsi="Arial" w:cs="Arial"/>
                <w:bCs/>
              </w:rPr>
            </w:pPr>
            <w:r w:rsidRPr="0013041E">
              <w:rPr>
                <w:rFonts w:ascii="Arial" w:hAnsi="Arial" w:cs="Arial"/>
                <w:bCs/>
                <w:shd w:val="clear" w:color="auto" w:fill="00B0F0"/>
              </w:rPr>
              <w:t>Emerging</w:t>
            </w:r>
            <w:r w:rsidRPr="00BC6597">
              <w:rPr>
                <w:rFonts w:ascii="Arial" w:hAnsi="Arial" w:cs="Arial"/>
                <w:bCs/>
              </w:rPr>
              <w:t xml:space="preserve"> This will refer to pupils who are currently working towards the expected rates of progress </w:t>
            </w:r>
            <w:r w:rsidRPr="0013041E">
              <w:rPr>
                <w:rFonts w:ascii="Arial" w:hAnsi="Arial" w:cs="Arial"/>
                <w:bCs/>
                <w:shd w:val="clear" w:color="auto" w:fill="FFFF00"/>
              </w:rPr>
              <w:t>Expected</w:t>
            </w:r>
            <w:r w:rsidRPr="00BC6597">
              <w:rPr>
                <w:rFonts w:ascii="Arial" w:hAnsi="Arial" w:cs="Arial"/>
                <w:bCs/>
              </w:rPr>
              <w:t xml:space="preserve"> This will refer to pupils who are currently working within the expected rates of progress </w:t>
            </w:r>
            <w:r w:rsidRPr="0013041E">
              <w:rPr>
                <w:rFonts w:ascii="Arial" w:hAnsi="Arial" w:cs="Arial"/>
                <w:bCs/>
                <w:shd w:val="clear" w:color="auto" w:fill="92D050"/>
              </w:rPr>
              <w:t>Exceeded</w:t>
            </w:r>
            <w:r w:rsidRPr="00BC6597">
              <w:rPr>
                <w:rFonts w:ascii="Arial" w:hAnsi="Arial" w:cs="Arial"/>
                <w:bCs/>
              </w:rPr>
              <w:t xml:space="preserve"> This will refer to pupils who are currently working beyond the expected rates of progress</w:t>
            </w:r>
          </w:p>
          <w:p w14:paraId="55625CB4" w14:textId="1BE0BD66" w:rsidR="00BC6597" w:rsidRDefault="00BC6597" w:rsidP="00745A57">
            <w:pPr>
              <w:rPr>
                <w:rFonts w:ascii="Arial" w:hAnsi="Arial" w:cs="Arial"/>
                <w:bCs/>
              </w:rPr>
            </w:pPr>
          </w:p>
          <w:p w14:paraId="467083EA" w14:textId="3AAF200B" w:rsidR="00B60302" w:rsidRPr="00B60302" w:rsidRDefault="00B60302" w:rsidP="00745A57">
            <w:pPr>
              <w:rPr>
                <w:rFonts w:ascii="Arial" w:hAnsi="Arial" w:cs="Arial"/>
                <w:bCs/>
              </w:rPr>
            </w:pPr>
            <w:r w:rsidRPr="00B60302">
              <w:rPr>
                <w:rFonts w:ascii="Arial" w:hAnsi="Arial" w:cs="Arial"/>
                <w:bCs/>
              </w:rPr>
              <w:lastRenderedPageBreak/>
              <w:t xml:space="preserve">Data benchmark, assessment and progress: The </w:t>
            </w:r>
            <w:r w:rsidR="00A46A8C">
              <w:rPr>
                <w:rFonts w:ascii="Arial" w:hAnsi="Arial" w:cs="Arial"/>
                <w:bCs/>
              </w:rPr>
              <w:t>school has</w:t>
            </w:r>
            <w:r w:rsidRPr="00B60302">
              <w:rPr>
                <w:rFonts w:ascii="Arial" w:hAnsi="Arial" w:cs="Arial"/>
                <w:bCs/>
              </w:rPr>
              <w:t xml:space="preserve"> agreed upon a progress data </w:t>
            </w:r>
            <w:proofErr w:type="gramStart"/>
            <w:r w:rsidRPr="00B60302">
              <w:rPr>
                <w:rFonts w:ascii="Arial" w:hAnsi="Arial" w:cs="Arial"/>
                <w:bCs/>
              </w:rPr>
              <w:t>benchmark which</w:t>
            </w:r>
            <w:proofErr w:type="gramEnd"/>
            <w:r w:rsidRPr="00B60302">
              <w:rPr>
                <w:rFonts w:ascii="Arial" w:hAnsi="Arial" w:cs="Arial"/>
                <w:bCs/>
              </w:rPr>
              <w:t xml:space="preserve"> will ensure appropriate challenge and high expectations in terms of the progress made by all pupils. </w:t>
            </w:r>
          </w:p>
          <w:p w14:paraId="65818A89" w14:textId="77777777" w:rsidR="00B60302" w:rsidRPr="00B60302" w:rsidRDefault="00B60302" w:rsidP="00745A57">
            <w:pPr>
              <w:rPr>
                <w:rFonts w:ascii="Arial" w:hAnsi="Arial" w:cs="Arial"/>
                <w:bCs/>
              </w:rPr>
            </w:pPr>
            <w:r w:rsidRPr="00B60302">
              <w:rPr>
                <w:rFonts w:ascii="Arial" w:hAnsi="Arial" w:cs="Arial"/>
                <w:bCs/>
              </w:rPr>
              <w:t xml:space="preserve"> </w:t>
            </w:r>
          </w:p>
          <w:p w14:paraId="35ACA481" w14:textId="29DA8457" w:rsidR="00B60302" w:rsidRPr="00B60302" w:rsidRDefault="0013041E" w:rsidP="00745A57">
            <w:pPr>
              <w:rPr>
                <w:rFonts w:ascii="Arial" w:hAnsi="Arial" w:cs="Arial"/>
                <w:bCs/>
              </w:rPr>
            </w:pPr>
            <w:r>
              <w:rPr>
                <w:rFonts w:ascii="Arial" w:hAnsi="Arial" w:cs="Arial"/>
                <w:bCs/>
              </w:rPr>
              <w:t xml:space="preserve">Benchmark - </w:t>
            </w:r>
            <w:r w:rsidR="00B60302" w:rsidRPr="00B60302">
              <w:rPr>
                <w:rFonts w:ascii="Arial" w:hAnsi="Arial" w:cs="Arial"/>
                <w:bCs/>
              </w:rPr>
              <w:t xml:space="preserve">EMERGING 15% EXPECTED 60% EXCEEDED 25% </w:t>
            </w:r>
          </w:p>
          <w:p w14:paraId="3B2FB092" w14:textId="77777777" w:rsidR="00B60302" w:rsidRPr="00B60302" w:rsidRDefault="00B60302" w:rsidP="00745A57">
            <w:pPr>
              <w:rPr>
                <w:rFonts w:ascii="Arial" w:hAnsi="Arial" w:cs="Arial"/>
                <w:bCs/>
              </w:rPr>
            </w:pPr>
            <w:r w:rsidRPr="00B60302">
              <w:rPr>
                <w:rFonts w:ascii="Arial" w:hAnsi="Arial" w:cs="Arial"/>
                <w:bCs/>
              </w:rPr>
              <w:t xml:space="preserve"> </w:t>
            </w:r>
          </w:p>
          <w:p w14:paraId="6B71EEF5" w14:textId="77777777" w:rsidR="007D0221" w:rsidRDefault="007D0221" w:rsidP="00745A57">
            <w:pPr>
              <w:rPr>
                <w:rFonts w:ascii="Arial" w:hAnsi="Arial" w:cs="Arial"/>
                <w:b/>
                <w:bCs/>
              </w:rPr>
            </w:pPr>
          </w:p>
          <w:p w14:paraId="74CA5E47" w14:textId="6BF9DBCB" w:rsidR="0013041E" w:rsidRDefault="00B60302" w:rsidP="00745A57">
            <w:pPr>
              <w:rPr>
                <w:rFonts w:ascii="Arial" w:hAnsi="Arial" w:cs="Arial"/>
                <w:bCs/>
              </w:rPr>
            </w:pPr>
            <w:r w:rsidRPr="0013041E">
              <w:rPr>
                <w:rFonts w:ascii="Arial" w:hAnsi="Arial" w:cs="Arial"/>
                <w:b/>
                <w:bCs/>
              </w:rPr>
              <w:t>Formative Assessment:</w:t>
            </w:r>
            <w:r w:rsidRPr="00B60302">
              <w:rPr>
                <w:rFonts w:ascii="Arial" w:hAnsi="Arial" w:cs="Arial"/>
                <w:bCs/>
              </w:rPr>
              <w:t xml:space="preserve"> Formative assessment is an on-going process throughout the year, whereby teachers and support staff assess and collect evidence with and alongside pupils towards achieving individual targets (evidenced via learning records/work books and individual pupil progress files). This type of assessment ensures regular on-going monitoring of progress allowing teachers to plan for and target specific skills required </w:t>
            </w:r>
            <w:proofErr w:type="gramStart"/>
            <w:r w:rsidRPr="00B60302">
              <w:rPr>
                <w:rFonts w:ascii="Arial" w:hAnsi="Arial" w:cs="Arial"/>
                <w:bCs/>
              </w:rPr>
              <w:t>for pupils</w:t>
            </w:r>
            <w:proofErr w:type="gramEnd"/>
            <w:r w:rsidRPr="00B60302">
              <w:rPr>
                <w:rFonts w:ascii="Arial" w:hAnsi="Arial" w:cs="Arial"/>
                <w:bCs/>
              </w:rPr>
              <w:t xml:space="preserve"> to make progress in all areas of development. The main purpose of all formative assessments is to monitor progress. </w:t>
            </w:r>
          </w:p>
          <w:p w14:paraId="6D297EFF" w14:textId="77777777" w:rsidR="007D0221" w:rsidRDefault="007D0221" w:rsidP="00745A57">
            <w:pPr>
              <w:rPr>
                <w:rFonts w:ascii="Arial" w:hAnsi="Arial" w:cs="Arial"/>
                <w:b/>
                <w:bCs/>
              </w:rPr>
            </w:pPr>
          </w:p>
          <w:p w14:paraId="2F95A45C" w14:textId="29A2FF51" w:rsidR="00B60302" w:rsidRPr="00B60302" w:rsidRDefault="00B60302" w:rsidP="00745A57">
            <w:pPr>
              <w:rPr>
                <w:rFonts w:ascii="Arial" w:hAnsi="Arial" w:cs="Arial"/>
                <w:bCs/>
              </w:rPr>
            </w:pPr>
            <w:r w:rsidRPr="0013041E">
              <w:rPr>
                <w:rFonts w:ascii="Arial" w:hAnsi="Arial" w:cs="Arial"/>
                <w:b/>
                <w:bCs/>
              </w:rPr>
              <w:t>Summative Assessment:</w:t>
            </w:r>
            <w:r w:rsidRPr="00B60302">
              <w:rPr>
                <w:rFonts w:ascii="Arial" w:hAnsi="Arial" w:cs="Arial"/>
                <w:bCs/>
              </w:rPr>
              <w:t xml:space="preserve"> Summative assessments take place formally 3 times a year (data drops - Autumn, Spring and Summer) and used to track individual pupils’ progress towards their end of year goals (and beyond). This data </w:t>
            </w:r>
            <w:proofErr w:type="gramStart"/>
            <w:r w:rsidRPr="00B60302">
              <w:rPr>
                <w:rFonts w:ascii="Arial" w:hAnsi="Arial" w:cs="Arial"/>
                <w:bCs/>
              </w:rPr>
              <w:t>is monitored</w:t>
            </w:r>
            <w:proofErr w:type="gramEnd"/>
            <w:r w:rsidR="0013041E">
              <w:rPr>
                <w:rFonts w:ascii="Arial" w:hAnsi="Arial" w:cs="Arial"/>
                <w:bCs/>
              </w:rPr>
              <w:t xml:space="preserve"> by class teachers, the leadership team, the F</w:t>
            </w:r>
            <w:r w:rsidRPr="00B60302">
              <w:rPr>
                <w:rFonts w:ascii="Arial" w:hAnsi="Arial" w:cs="Arial"/>
                <w:bCs/>
              </w:rPr>
              <w:t xml:space="preserve">GB to analyse cohorts of pupils as well as patterns in progress identifying any gaps in learning; such gaps if identified are addressed through planned intervention (this may be focussed work for pupil, use of additional resources or identification of CPD need for staff). The main purpose of all summative assessments is to evaluate progress. </w:t>
            </w:r>
          </w:p>
          <w:p w14:paraId="7F95A671" w14:textId="7D2746E7" w:rsidR="00B60302" w:rsidRPr="00B60302" w:rsidRDefault="00B60302" w:rsidP="00745A57">
            <w:pPr>
              <w:rPr>
                <w:rFonts w:ascii="Arial" w:hAnsi="Arial" w:cs="Arial"/>
                <w:bCs/>
              </w:rPr>
            </w:pPr>
            <w:r w:rsidRPr="00B60302">
              <w:rPr>
                <w:rFonts w:ascii="Arial" w:hAnsi="Arial" w:cs="Arial"/>
                <w:bCs/>
              </w:rPr>
              <w:t xml:space="preserve"> </w:t>
            </w:r>
          </w:p>
          <w:p w14:paraId="681EDCB3" w14:textId="0EDC1E98" w:rsidR="00B60302" w:rsidRPr="00B60302" w:rsidRDefault="00B60302" w:rsidP="00745A57">
            <w:pPr>
              <w:rPr>
                <w:rFonts w:ascii="Arial" w:hAnsi="Arial" w:cs="Arial"/>
                <w:bCs/>
              </w:rPr>
            </w:pPr>
            <w:r w:rsidRPr="00B60302">
              <w:rPr>
                <w:rFonts w:ascii="Arial" w:hAnsi="Arial" w:cs="Arial"/>
                <w:bCs/>
              </w:rPr>
              <w:t>For those pupils who are engaged in subject spec</w:t>
            </w:r>
            <w:r w:rsidR="00A46A8C">
              <w:rPr>
                <w:rFonts w:ascii="Arial" w:hAnsi="Arial" w:cs="Arial"/>
                <w:bCs/>
              </w:rPr>
              <w:t>ific learning we follow Classroom Monitor</w:t>
            </w:r>
            <w:r w:rsidR="0013041E">
              <w:rPr>
                <w:rFonts w:ascii="Arial" w:hAnsi="Arial" w:cs="Arial"/>
                <w:bCs/>
              </w:rPr>
              <w:t xml:space="preserve"> (2017)</w:t>
            </w:r>
            <w:r w:rsidR="00A46A8C">
              <w:rPr>
                <w:rFonts w:ascii="Arial" w:hAnsi="Arial" w:cs="Arial"/>
                <w:bCs/>
              </w:rPr>
              <w:t xml:space="preserve"> or B Squared (2020)</w:t>
            </w:r>
            <w:r w:rsidRPr="00B60302">
              <w:rPr>
                <w:rFonts w:ascii="Arial" w:hAnsi="Arial" w:cs="Arial"/>
                <w:bCs/>
              </w:rPr>
              <w:t xml:space="preserve"> Assessment systems. </w:t>
            </w:r>
            <w:r w:rsidR="00A46A8C">
              <w:rPr>
                <w:rFonts w:ascii="Arial" w:hAnsi="Arial" w:cs="Arial"/>
                <w:bCs/>
              </w:rPr>
              <w:t>Classroom Monitor</w:t>
            </w:r>
            <w:r w:rsidRPr="00B60302">
              <w:rPr>
                <w:rFonts w:ascii="Arial" w:hAnsi="Arial" w:cs="Arial"/>
                <w:bCs/>
              </w:rPr>
              <w:t xml:space="preserve"> assessment</w:t>
            </w:r>
            <w:r w:rsidR="00A46A8C">
              <w:rPr>
                <w:rFonts w:ascii="Arial" w:hAnsi="Arial" w:cs="Arial"/>
                <w:bCs/>
              </w:rPr>
              <w:t xml:space="preserve"> system</w:t>
            </w:r>
            <w:r w:rsidRPr="00B60302">
              <w:rPr>
                <w:rFonts w:ascii="Arial" w:hAnsi="Arial" w:cs="Arial"/>
                <w:bCs/>
              </w:rPr>
              <w:t>, has an inbuilt progress tracker which measures progress over time from a starting point and again allows us to evidence the rates of progress (Emerging, Expe</w:t>
            </w:r>
            <w:r w:rsidR="00A46A8C">
              <w:rPr>
                <w:rFonts w:ascii="Arial" w:hAnsi="Arial" w:cs="Arial"/>
                <w:bCs/>
              </w:rPr>
              <w:t xml:space="preserve">cted, Exceeded) being made. The </w:t>
            </w:r>
            <w:r w:rsidRPr="00B60302">
              <w:rPr>
                <w:rFonts w:ascii="Arial" w:hAnsi="Arial" w:cs="Arial"/>
                <w:bCs/>
              </w:rPr>
              <w:t>schools b</w:t>
            </w:r>
            <w:r w:rsidR="0013041E">
              <w:rPr>
                <w:rFonts w:ascii="Arial" w:hAnsi="Arial" w:cs="Arial"/>
                <w:bCs/>
              </w:rPr>
              <w:t>egan using this system in January 2020</w:t>
            </w:r>
            <w:r w:rsidR="00F40170">
              <w:rPr>
                <w:rFonts w:ascii="Arial" w:hAnsi="Arial" w:cs="Arial"/>
                <w:bCs/>
              </w:rPr>
              <w:t xml:space="preserve">.  </w:t>
            </w:r>
          </w:p>
          <w:p w14:paraId="0305BB43" w14:textId="77777777" w:rsidR="00B60302" w:rsidRPr="00B60302" w:rsidRDefault="00B60302" w:rsidP="00745A57">
            <w:pPr>
              <w:rPr>
                <w:rFonts w:ascii="Arial" w:hAnsi="Arial" w:cs="Arial"/>
                <w:bCs/>
              </w:rPr>
            </w:pPr>
            <w:r w:rsidRPr="00B60302">
              <w:rPr>
                <w:rFonts w:ascii="Arial" w:hAnsi="Arial" w:cs="Arial"/>
                <w:bCs/>
              </w:rPr>
              <w:t xml:space="preserve"> </w:t>
            </w:r>
          </w:p>
          <w:p w14:paraId="0784E2B4" w14:textId="77777777" w:rsidR="007D0221" w:rsidRDefault="007D0221" w:rsidP="00745A57">
            <w:pPr>
              <w:rPr>
                <w:rFonts w:ascii="Arial" w:hAnsi="Arial" w:cs="Arial"/>
                <w:b/>
                <w:bCs/>
              </w:rPr>
            </w:pPr>
          </w:p>
          <w:p w14:paraId="0DEDB2F7" w14:textId="21885DD8" w:rsidR="00B60302" w:rsidRPr="00745A57" w:rsidRDefault="00B60302" w:rsidP="00745A57">
            <w:pPr>
              <w:rPr>
                <w:rFonts w:ascii="Arial" w:hAnsi="Arial" w:cs="Arial"/>
                <w:b/>
                <w:bCs/>
              </w:rPr>
            </w:pPr>
            <w:r w:rsidRPr="00745A57">
              <w:rPr>
                <w:rFonts w:ascii="Arial" w:hAnsi="Arial" w:cs="Arial"/>
                <w:b/>
                <w:bCs/>
              </w:rPr>
              <w:t xml:space="preserve">Data drops: </w:t>
            </w:r>
          </w:p>
          <w:p w14:paraId="72F754FE" w14:textId="77777777" w:rsidR="00B60302" w:rsidRPr="00B60302" w:rsidRDefault="00B60302" w:rsidP="00745A57">
            <w:pPr>
              <w:rPr>
                <w:rFonts w:ascii="Arial" w:hAnsi="Arial" w:cs="Arial"/>
                <w:bCs/>
              </w:rPr>
            </w:pPr>
            <w:r w:rsidRPr="00B60302">
              <w:rPr>
                <w:rFonts w:ascii="Arial" w:hAnsi="Arial" w:cs="Arial"/>
                <w:bCs/>
              </w:rPr>
              <w:t xml:space="preserve"> </w:t>
            </w:r>
          </w:p>
          <w:p w14:paraId="7CCEEE90" w14:textId="77777777" w:rsidR="007D0221" w:rsidRDefault="007D0221" w:rsidP="00745A57">
            <w:pPr>
              <w:rPr>
                <w:rFonts w:ascii="Arial" w:hAnsi="Arial" w:cs="Arial"/>
                <w:bCs/>
              </w:rPr>
            </w:pPr>
          </w:p>
          <w:p w14:paraId="17CEC59B" w14:textId="0FF9CA34" w:rsidR="00B60302" w:rsidRDefault="00B60302" w:rsidP="00745A57">
            <w:pPr>
              <w:rPr>
                <w:rFonts w:ascii="Arial" w:hAnsi="Arial" w:cs="Arial"/>
                <w:bCs/>
              </w:rPr>
            </w:pPr>
            <w:r w:rsidRPr="00B60302">
              <w:rPr>
                <w:rFonts w:ascii="Arial" w:hAnsi="Arial" w:cs="Arial"/>
                <w:bCs/>
              </w:rPr>
              <w:t>Following formal assessment pup</w:t>
            </w:r>
            <w:r w:rsidR="0013041E">
              <w:rPr>
                <w:rFonts w:ascii="Arial" w:hAnsi="Arial" w:cs="Arial"/>
                <w:bCs/>
              </w:rPr>
              <w:t xml:space="preserve">il progress </w:t>
            </w:r>
            <w:proofErr w:type="gramStart"/>
            <w:r w:rsidR="0013041E">
              <w:rPr>
                <w:rFonts w:ascii="Arial" w:hAnsi="Arial" w:cs="Arial"/>
                <w:bCs/>
              </w:rPr>
              <w:t>is reported</w:t>
            </w:r>
            <w:proofErr w:type="gramEnd"/>
            <w:r w:rsidR="0013041E">
              <w:rPr>
                <w:rFonts w:ascii="Arial" w:hAnsi="Arial" w:cs="Arial"/>
                <w:bCs/>
              </w:rPr>
              <w:t xml:space="preserve"> to the F</w:t>
            </w:r>
            <w:r w:rsidRPr="00B60302">
              <w:rPr>
                <w:rFonts w:ascii="Arial" w:hAnsi="Arial" w:cs="Arial"/>
                <w:bCs/>
              </w:rPr>
              <w:t>GB via the Head Teacher report (termly data drops); as such all data presented is open to scr</w:t>
            </w:r>
            <w:r w:rsidR="0013041E">
              <w:rPr>
                <w:rFonts w:ascii="Arial" w:hAnsi="Arial" w:cs="Arial"/>
                <w:bCs/>
              </w:rPr>
              <w:t>utiny and challenge. Each Spring</w:t>
            </w:r>
            <w:r w:rsidRPr="00B60302">
              <w:rPr>
                <w:rFonts w:ascii="Arial" w:hAnsi="Arial" w:cs="Arial"/>
                <w:bCs/>
              </w:rPr>
              <w:t xml:space="preserve"> Term pupil progress for those in receipt of Pupil Premium is scrutinised using the established flight </w:t>
            </w:r>
            <w:proofErr w:type="gramStart"/>
            <w:r w:rsidRPr="00B60302">
              <w:rPr>
                <w:rFonts w:ascii="Arial" w:hAnsi="Arial" w:cs="Arial"/>
                <w:bCs/>
              </w:rPr>
              <w:t>paths which</w:t>
            </w:r>
            <w:proofErr w:type="gramEnd"/>
            <w:r w:rsidRPr="00B60302">
              <w:rPr>
                <w:rFonts w:ascii="Arial" w:hAnsi="Arial" w:cs="Arial"/>
                <w:bCs/>
              </w:rPr>
              <w:t xml:space="preserve"> determine progress within each strand (emerging, expected, exceeded). This process secures rigor in ensuring all pupils are in receipt of an education/school </w:t>
            </w:r>
            <w:proofErr w:type="gramStart"/>
            <w:r w:rsidRPr="00B60302">
              <w:rPr>
                <w:rFonts w:ascii="Arial" w:hAnsi="Arial" w:cs="Arial"/>
                <w:bCs/>
              </w:rPr>
              <w:t>offer which</w:t>
            </w:r>
            <w:proofErr w:type="gramEnd"/>
            <w:r w:rsidRPr="00B60302">
              <w:rPr>
                <w:rFonts w:ascii="Arial" w:hAnsi="Arial" w:cs="Arial"/>
                <w:bCs/>
              </w:rPr>
              <w:t xml:space="preserve"> remains</w:t>
            </w:r>
            <w:r w:rsidR="00F56CD5">
              <w:rPr>
                <w:rFonts w:ascii="Arial" w:hAnsi="Arial" w:cs="Arial"/>
                <w:bCs/>
              </w:rPr>
              <w:t xml:space="preserve"> good</w:t>
            </w:r>
            <w:r w:rsidRPr="00B60302">
              <w:rPr>
                <w:rFonts w:ascii="Arial" w:hAnsi="Arial" w:cs="Arial"/>
                <w:bCs/>
              </w:rPr>
              <w:t>.</w:t>
            </w:r>
          </w:p>
          <w:p w14:paraId="140B0F1F" w14:textId="31A6A527" w:rsidR="00F40170" w:rsidRDefault="00A46A8C" w:rsidP="00745A57">
            <w:pPr>
              <w:rPr>
                <w:rFonts w:ascii="Arial" w:hAnsi="Arial" w:cs="Arial"/>
                <w:bCs/>
              </w:rPr>
            </w:pPr>
            <w:proofErr w:type="spellStart"/>
            <w:r>
              <w:rPr>
                <w:rFonts w:ascii="Arial" w:hAnsi="Arial" w:cs="Arial"/>
                <w:bCs/>
              </w:rPr>
              <w:t>Oaklodge</w:t>
            </w:r>
            <w:proofErr w:type="spellEnd"/>
            <w:r w:rsidR="00D40310">
              <w:rPr>
                <w:rFonts w:ascii="Arial" w:hAnsi="Arial" w:cs="Arial"/>
                <w:bCs/>
              </w:rPr>
              <w:t xml:space="preserve"> Data Outcomes 2020 -21</w:t>
            </w:r>
          </w:p>
          <w:p w14:paraId="611A8ACE" w14:textId="62EC3F79" w:rsidR="00D40310" w:rsidRDefault="00D40310" w:rsidP="00745A57">
            <w:pPr>
              <w:rPr>
                <w:rFonts w:ascii="Arial" w:hAnsi="Arial" w:cs="Arial"/>
                <w:bCs/>
              </w:rPr>
            </w:pPr>
            <w:r>
              <w:rPr>
                <w:rFonts w:ascii="Arial" w:hAnsi="Arial" w:cs="Arial"/>
                <w:bCs/>
              </w:rPr>
              <w:t>The majority of pupils in receipt</w:t>
            </w:r>
            <w:r w:rsidR="00C9075C">
              <w:rPr>
                <w:rFonts w:ascii="Arial" w:hAnsi="Arial" w:cs="Arial"/>
                <w:bCs/>
              </w:rPr>
              <w:t xml:space="preserve"> of </w:t>
            </w:r>
            <w:r>
              <w:rPr>
                <w:rFonts w:ascii="Arial" w:hAnsi="Arial" w:cs="Arial"/>
                <w:bCs/>
              </w:rPr>
              <w:t xml:space="preserve">Pupil Premium are exceeding expected progress in English and Maths – this is in line with non-pupil premium pupils. </w:t>
            </w:r>
          </w:p>
          <w:p w14:paraId="20ED6E28" w14:textId="0CE922B8" w:rsidR="00B60302" w:rsidRDefault="00B60302" w:rsidP="008A5F41">
            <w:pPr>
              <w:jc w:val="center"/>
              <w:rPr>
                <w:rFonts w:ascii="Arial" w:hAnsi="Arial" w:cs="Arial"/>
                <w:bCs/>
              </w:rPr>
            </w:pPr>
          </w:p>
          <w:p w14:paraId="66E5AE1B" w14:textId="145523AB" w:rsidR="007D0221" w:rsidRDefault="007D0221" w:rsidP="008A5F41">
            <w:pPr>
              <w:jc w:val="center"/>
              <w:rPr>
                <w:rFonts w:ascii="Arial" w:hAnsi="Arial" w:cs="Arial"/>
                <w:bCs/>
              </w:rPr>
            </w:pPr>
          </w:p>
          <w:p w14:paraId="21461324" w14:textId="18591283" w:rsidR="007D0221" w:rsidRDefault="007D0221" w:rsidP="008A5F41">
            <w:pPr>
              <w:jc w:val="center"/>
              <w:rPr>
                <w:rFonts w:ascii="Arial" w:hAnsi="Arial" w:cs="Arial"/>
                <w:bCs/>
              </w:rPr>
            </w:pPr>
          </w:p>
          <w:p w14:paraId="2C27FB8A" w14:textId="14E9AFB5" w:rsidR="007D0221" w:rsidRDefault="007D0221" w:rsidP="008A5F41">
            <w:pPr>
              <w:jc w:val="center"/>
              <w:rPr>
                <w:rFonts w:ascii="Arial" w:hAnsi="Arial" w:cs="Arial"/>
                <w:bCs/>
              </w:rPr>
            </w:pPr>
          </w:p>
          <w:p w14:paraId="64066CAC" w14:textId="6583EBFB" w:rsidR="007D0221" w:rsidRDefault="007D0221" w:rsidP="008A5F41">
            <w:pPr>
              <w:jc w:val="center"/>
              <w:rPr>
                <w:rFonts w:ascii="Arial" w:hAnsi="Arial" w:cs="Arial"/>
                <w:bCs/>
              </w:rPr>
            </w:pPr>
          </w:p>
          <w:p w14:paraId="1100F2CC" w14:textId="6C6F4430" w:rsidR="007D0221" w:rsidRDefault="007D0221" w:rsidP="008A5F41">
            <w:pPr>
              <w:jc w:val="center"/>
              <w:rPr>
                <w:rFonts w:ascii="Arial" w:hAnsi="Arial" w:cs="Arial"/>
                <w:bCs/>
              </w:rPr>
            </w:pPr>
          </w:p>
          <w:tbl>
            <w:tblPr>
              <w:tblpPr w:leftFromText="180" w:rightFromText="180" w:vertAnchor="text" w:horzAnchor="page" w:tblpX="8343" w:tblpY="-62"/>
              <w:tblOverlap w:val="never"/>
              <w:tblW w:w="0" w:type="auto"/>
              <w:tblCellMar>
                <w:left w:w="0" w:type="dxa"/>
                <w:right w:w="0" w:type="dxa"/>
              </w:tblCellMar>
              <w:tblLook w:val="04A0" w:firstRow="1" w:lastRow="0" w:firstColumn="1" w:lastColumn="0" w:noHBand="0" w:noVBand="1"/>
            </w:tblPr>
            <w:tblGrid>
              <w:gridCol w:w="1352"/>
              <w:gridCol w:w="1124"/>
              <w:gridCol w:w="1057"/>
              <w:gridCol w:w="1136"/>
              <w:gridCol w:w="1188"/>
              <w:gridCol w:w="1198"/>
            </w:tblGrid>
            <w:tr w:rsidR="007D0221" w:rsidRPr="007D0221" w14:paraId="5CC128E5" w14:textId="77777777" w:rsidTr="007D0221">
              <w:trPr>
                <w:trHeight w:val="649"/>
              </w:trPr>
              <w:tc>
                <w:tcPr>
                  <w:tcW w:w="13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F77E84" w14:textId="77777777" w:rsidR="007D0221" w:rsidRPr="007D0221" w:rsidRDefault="007D0221" w:rsidP="007D0221">
                  <w:pPr>
                    <w:rPr>
                      <w:sz w:val="24"/>
                      <w:szCs w:val="24"/>
                    </w:rPr>
                  </w:pP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BD4314" w14:textId="77777777" w:rsidR="007D0221" w:rsidRPr="007D0221" w:rsidRDefault="007D0221" w:rsidP="007D0221">
                  <w:pPr>
                    <w:rPr>
                      <w:sz w:val="24"/>
                      <w:szCs w:val="24"/>
                    </w:rPr>
                  </w:pP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327CA" w14:textId="77777777" w:rsidR="007D0221" w:rsidRPr="007D0221" w:rsidRDefault="007D0221" w:rsidP="007D0221">
                  <w:pPr>
                    <w:rPr>
                      <w:sz w:val="24"/>
                      <w:szCs w:val="24"/>
                    </w:rPr>
                  </w:pP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DA3BD5" w14:textId="77777777" w:rsidR="007D0221" w:rsidRPr="007D0221" w:rsidRDefault="007D0221" w:rsidP="007D0221">
                  <w:pPr>
                    <w:jc w:val="center"/>
                    <w:rPr>
                      <w:sz w:val="24"/>
                      <w:szCs w:val="24"/>
                    </w:rPr>
                  </w:pPr>
                </w:p>
                <w:p w14:paraId="2D365736" w14:textId="77777777" w:rsidR="007D0221" w:rsidRPr="007D0221" w:rsidRDefault="007D0221" w:rsidP="007D0221">
                  <w:pPr>
                    <w:jc w:val="center"/>
                    <w:rPr>
                      <w:sz w:val="24"/>
                      <w:szCs w:val="24"/>
                    </w:rPr>
                  </w:pPr>
                  <w:r w:rsidRPr="007D0221">
                    <w:rPr>
                      <w:sz w:val="24"/>
                      <w:szCs w:val="24"/>
                    </w:rPr>
                    <w:t>Emerging</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BC7DC6" w14:textId="77777777" w:rsidR="007D0221" w:rsidRPr="007D0221" w:rsidRDefault="007D0221" w:rsidP="007D0221">
                  <w:pPr>
                    <w:jc w:val="center"/>
                    <w:rPr>
                      <w:sz w:val="24"/>
                      <w:szCs w:val="24"/>
                    </w:rPr>
                  </w:pPr>
                </w:p>
                <w:p w14:paraId="1231CF87" w14:textId="77777777" w:rsidR="007D0221" w:rsidRPr="007D0221" w:rsidRDefault="007D0221" w:rsidP="007D0221">
                  <w:pPr>
                    <w:jc w:val="center"/>
                    <w:rPr>
                      <w:sz w:val="24"/>
                      <w:szCs w:val="24"/>
                    </w:rPr>
                  </w:pPr>
                  <w:r w:rsidRPr="007D0221">
                    <w:rPr>
                      <w:sz w:val="24"/>
                      <w:szCs w:val="24"/>
                    </w:rPr>
                    <w:t>Expected</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F3232B" w14:textId="77777777" w:rsidR="007D0221" w:rsidRPr="007D0221" w:rsidRDefault="007D0221" w:rsidP="007D0221">
                  <w:pPr>
                    <w:jc w:val="center"/>
                    <w:rPr>
                      <w:sz w:val="24"/>
                      <w:szCs w:val="24"/>
                    </w:rPr>
                  </w:pPr>
                </w:p>
                <w:p w14:paraId="5998FA24" w14:textId="77777777" w:rsidR="007D0221" w:rsidRPr="007D0221" w:rsidRDefault="007D0221" w:rsidP="007D0221">
                  <w:pPr>
                    <w:jc w:val="center"/>
                    <w:rPr>
                      <w:sz w:val="24"/>
                      <w:szCs w:val="24"/>
                    </w:rPr>
                  </w:pPr>
                  <w:r w:rsidRPr="007D0221">
                    <w:rPr>
                      <w:sz w:val="24"/>
                      <w:szCs w:val="24"/>
                    </w:rPr>
                    <w:t>Exceeding</w:t>
                  </w:r>
                </w:p>
              </w:tc>
            </w:tr>
            <w:tr w:rsidR="007D0221" w:rsidRPr="007D0221" w14:paraId="7CBAF450" w14:textId="77777777" w:rsidTr="007D0221">
              <w:trPr>
                <w:trHeight w:val="899"/>
              </w:trPr>
              <w:tc>
                <w:tcPr>
                  <w:tcW w:w="13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794AAFA8" w14:textId="77777777" w:rsidR="007D0221" w:rsidRPr="007D0221" w:rsidRDefault="007D0221" w:rsidP="007D0221">
                  <w:pPr>
                    <w:ind w:left="113" w:right="113"/>
                    <w:jc w:val="center"/>
                    <w:rPr>
                      <w:b/>
                      <w:bCs/>
                      <w:sz w:val="24"/>
                      <w:szCs w:val="24"/>
                    </w:rPr>
                  </w:pPr>
                  <w:r w:rsidRPr="007D0221">
                    <w:rPr>
                      <w:b/>
                      <w:bCs/>
                      <w:sz w:val="24"/>
                      <w:szCs w:val="24"/>
                    </w:rPr>
                    <w:t>Maths</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14:paraId="4141B166" w14:textId="77777777" w:rsidR="007D0221" w:rsidRPr="007D0221" w:rsidRDefault="007D0221" w:rsidP="007D0221">
                  <w:pPr>
                    <w:jc w:val="center"/>
                    <w:rPr>
                      <w:sz w:val="24"/>
                      <w:szCs w:val="24"/>
                    </w:rPr>
                  </w:pPr>
                  <w:r w:rsidRPr="007D0221">
                    <w:rPr>
                      <w:sz w:val="24"/>
                      <w:szCs w:val="24"/>
                    </w:rPr>
                    <w:t>PP</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14:paraId="103F6927" w14:textId="77777777" w:rsidR="007D0221" w:rsidRPr="007D0221" w:rsidRDefault="007D0221" w:rsidP="007D0221">
                  <w:pPr>
                    <w:rPr>
                      <w:sz w:val="24"/>
                      <w:szCs w:val="24"/>
                    </w:rPr>
                  </w:pPr>
                  <w:r w:rsidRPr="007D0221">
                    <w:rPr>
                      <w:sz w:val="24"/>
                      <w:szCs w:val="24"/>
                    </w:rPr>
                    <w:t>2020-21</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6BB1C180" w14:textId="77777777" w:rsidR="007D0221" w:rsidRPr="007D0221" w:rsidRDefault="007D0221" w:rsidP="007D0221">
                  <w:pPr>
                    <w:jc w:val="center"/>
                    <w:rPr>
                      <w:sz w:val="24"/>
                      <w:szCs w:val="24"/>
                    </w:rPr>
                  </w:pPr>
                  <w:r w:rsidRPr="007D0221">
                    <w:rPr>
                      <w:sz w:val="24"/>
                      <w:szCs w:val="24"/>
                    </w:rPr>
                    <w:t>13.88%</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14:paraId="1D593E84" w14:textId="77777777" w:rsidR="007D0221" w:rsidRPr="007D0221" w:rsidRDefault="007D0221" w:rsidP="007D0221">
                  <w:pPr>
                    <w:jc w:val="center"/>
                    <w:rPr>
                      <w:sz w:val="24"/>
                      <w:szCs w:val="24"/>
                    </w:rPr>
                  </w:pPr>
                  <w:r w:rsidRPr="007D0221">
                    <w:rPr>
                      <w:sz w:val="24"/>
                      <w:szCs w:val="24"/>
                    </w:rPr>
                    <w:t>80.55%</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03C020E7" w14:textId="77777777" w:rsidR="007D0221" w:rsidRPr="007D0221" w:rsidRDefault="007D0221" w:rsidP="007D0221">
                  <w:pPr>
                    <w:jc w:val="center"/>
                    <w:rPr>
                      <w:sz w:val="24"/>
                      <w:szCs w:val="24"/>
                    </w:rPr>
                  </w:pPr>
                  <w:r w:rsidRPr="007D0221">
                    <w:rPr>
                      <w:sz w:val="24"/>
                      <w:szCs w:val="24"/>
                    </w:rPr>
                    <w:t>2.77%</w:t>
                  </w:r>
                </w:p>
              </w:tc>
            </w:tr>
            <w:tr w:rsidR="007D0221" w:rsidRPr="007D0221" w14:paraId="5D138057" w14:textId="77777777" w:rsidTr="007D0221">
              <w:trPr>
                <w:trHeight w:val="899"/>
              </w:trPr>
              <w:tc>
                <w:tcPr>
                  <w:tcW w:w="1352" w:type="dxa"/>
                  <w:vMerge/>
                  <w:tcBorders>
                    <w:top w:val="nil"/>
                    <w:left w:val="single" w:sz="8" w:space="0" w:color="auto"/>
                    <w:bottom w:val="single" w:sz="8" w:space="0" w:color="auto"/>
                    <w:right w:val="single" w:sz="8" w:space="0" w:color="auto"/>
                  </w:tcBorders>
                  <w:vAlign w:val="center"/>
                  <w:hideMark/>
                </w:tcPr>
                <w:p w14:paraId="2B3B9C52" w14:textId="77777777" w:rsidR="007D0221" w:rsidRPr="007D0221" w:rsidRDefault="007D0221" w:rsidP="007D0221">
                  <w:pPr>
                    <w:rPr>
                      <w:rFonts w:ascii="Calibri" w:hAnsi="Calibri" w:cs="Calibri"/>
                      <w:b/>
                      <w:bCs/>
                      <w:sz w:val="24"/>
                      <w:szCs w:val="24"/>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14:paraId="28E8C7FD" w14:textId="77777777" w:rsidR="007D0221" w:rsidRPr="007D0221" w:rsidRDefault="007D0221" w:rsidP="007D0221">
                  <w:pPr>
                    <w:jc w:val="center"/>
                    <w:rPr>
                      <w:sz w:val="24"/>
                      <w:szCs w:val="24"/>
                    </w:rPr>
                  </w:pPr>
                  <w:r w:rsidRPr="007D0221">
                    <w:rPr>
                      <w:sz w:val="24"/>
                      <w:szCs w:val="24"/>
                    </w:rPr>
                    <w:t>Non PP</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14:paraId="054CF25B" w14:textId="77777777" w:rsidR="007D0221" w:rsidRPr="007D0221" w:rsidRDefault="007D0221" w:rsidP="007D0221">
                  <w:pPr>
                    <w:rPr>
                      <w:sz w:val="24"/>
                      <w:szCs w:val="24"/>
                    </w:rPr>
                  </w:pPr>
                  <w:r w:rsidRPr="007D0221">
                    <w:rPr>
                      <w:sz w:val="24"/>
                      <w:szCs w:val="24"/>
                    </w:rPr>
                    <w:t>2020-21</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73FA3E6F" w14:textId="77777777" w:rsidR="007D0221" w:rsidRPr="007D0221" w:rsidRDefault="007D0221" w:rsidP="007D0221">
                  <w:pPr>
                    <w:rPr>
                      <w:color w:val="4472C4"/>
                      <w:sz w:val="24"/>
                      <w:szCs w:val="24"/>
                    </w:rPr>
                  </w:pPr>
                  <w:r w:rsidRPr="007D0221">
                    <w:rPr>
                      <w:color w:val="4472C4"/>
                      <w:sz w:val="24"/>
                      <w:szCs w:val="24"/>
                    </w:rPr>
                    <w:t>5%</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14:paraId="623A1D10" w14:textId="77777777" w:rsidR="007D0221" w:rsidRPr="007D0221" w:rsidRDefault="007D0221" w:rsidP="007D0221">
                  <w:pPr>
                    <w:rPr>
                      <w:color w:val="4472C4"/>
                      <w:sz w:val="24"/>
                      <w:szCs w:val="24"/>
                    </w:rPr>
                  </w:pPr>
                  <w:r w:rsidRPr="007D0221">
                    <w:rPr>
                      <w:color w:val="4472C4"/>
                      <w:sz w:val="24"/>
                      <w:szCs w:val="24"/>
                    </w:rPr>
                    <w:t>94.38%</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6A79C8A6" w14:textId="77777777" w:rsidR="007D0221" w:rsidRPr="007D0221" w:rsidRDefault="007D0221" w:rsidP="007D0221">
                  <w:pPr>
                    <w:rPr>
                      <w:color w:val="4472C4"/>
                      <w:sz w:val="24"/>
                      <w:szCs w:val="24"/>
                    </w:rPr>
                  </w:pPr>
                  <w:r w:rsidRPr="007D0221">
                    <w:rPr>
                      <w:color w:val="4472C4"/>
                      <w:sz w:val="24"/>
                      <w:szCs w:val="24"/>
                    </w:rPr>
                    <w:t>23.07%</w:t>
                  </w:r>
                </w:p>
              </w:tc>
            </w:tr>
          </w:tbl>
          <w:tbl>
            <w:tblPr>
              <w:tblpPr w:leftFromText="180" w:rightFromText="180" w:vertAnchor="text" w:horzAnchor="margin" w:tblpY="-62"/>
              <w:tblOverlap w:val="never"/>
              <w:tblW w:w="0" w:type="auto"/>
              <w:tblCellMar>
                <w:left w:w="0" w:type="dxa"/>
                <w:right w:w="0" w:type="dxa"/>
              </w:tblCellMar>
              <w:tblLook w:val="04A0" w:firstRow="1" w:lastRow="0" w:firstColumn="1" w:lastColumn="0" w:noHBand="0" w:noVBand="1"/>
            </w:tblPr>
            <w:tblGrid>
              <w:gridCol w:w="1958"/>
              <w:gridCol w:w="867"/>
              <w:gridCol w:w="1018"/>
              <w:gridCol w:w="1136"/>
              <w:gridCol w:w="1111"/>
              <w:gridCol w:w="1198"/>
            </w:tblGrid>
            <w:tr w:rsidR="007D0221" w:rsidRPr="007D0221" w14:paraId="0A94E101" w14:textId="77777777" w:rsidTr="007D0221">
              <w:trPr>
                <w:trHeight w:val="823"/>
              </w:trPr>
              <w:tc>
                <w:tcPr>
                  <w:tcW w:w="1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DD32A2" w14:textId="77777777" w:rsidR="007D0221" w:rsidRPr="007D0221" w:rsidRDefault="007D0221" w:rsidP="007D0221">
                  <w:pPr>
                    <w:rPr>
                      <w:sz w:val="24"/>
                      <w:szCs w:val="24"/>
                    </w:rPr>
                  </w:pPr>
                </w:p>
              </w:tc>
              <w:tc>
                <w:tcPr>
                  <w:tcW w:w="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EC19D6" w14:textId="77777777" w:rsidR="007D0221" w:rsidRPr="007D0221" w:rsidRDefault="007D0221" w:rsidP="007D0221">
                  <w:pPr>
                    <w:rPr>
                      <w:sz w:val="24"/>
                      <w:szCs w:val="24"/>
                    </w:rPr>
                  </w:pP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A80E4B" w14:textId="77777777" w:rsidR="007D0221" w:rsidRPr="007D0221" w:rsidRDefault="007D0221" w:rsidP="007D0221">
                  <w:pPr>
                    <w:rPr>
                      <w:sz w:val="24"/>
                      <w:szCs w:val="24"/>
                    </w:rPr>
                  </w:pP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394537" w14:textId="77777777" w:rsidR="007D0221" w:rsidRPr="007D0221" w:rsidRDefault="007D0221" w:rsidP="007D0221">
                  <w:pPr>
                    <w:jc w:val="center"/>
                    <w:rPr>
                      <w:sz w:val="24"/>
                      <w:szCs w:val="24"/>
                    </w:rPr>
                  </w:pPr>
                </w:p>
                <w:p w14:paraId="50210D05" w14:textId="77777777" w:rsidR="007D0221" w:rsidRPr="007D0221" w:rsidRDefault="007D0221" w:rsidP="007D0221">
                  <w:pPr>
                    <w:jc w:val="center"/>
                    <w:rPr>
                      <w:sz w:val="24"/>
                      <w:szCs w:val="24"/>
                    </w:rPr>
                  </w:pPr>
                  <w:r w:rsidRPr="007D0221">
                    <w:rPr>
                      <w:sz w:val="24"/>
                      <w:szCs w:val="24"/>
                    </w:rPr>
                    <w:t>Emerging</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FD61F1" w14:textId="77777777" w:rsidR="007D0221" w:rsidRPr="007D0221" w:rsidRDefault="007D0221" w:rsidP="007D0221">
                  <w:pPr>
                    <w:jc w:val="center"/>
                    <w:rPr>
                      <w:sz w:val="24"/>
                      <w:szCs w:val="24"/>
                    </w:rPr>
                  </w:pPr>
                </w:p>
                <w:p w14:paraId="79A32E51" w14:textId="77777777" w:rsidR="007D0221" w:rsidRPr="007D0221" w:rsidRDefault="007D0221" w:rsidP="007D0221">
                  <w:pPr>
                    <w:jc w:val="center"/>
                    <w:rPr>
                      <w:sz w:val="24"/>
                      <w:szCs w:val="24"/>
                    </w:rPr>
                  </w:pPr>
                  <w:r w:rsidRPr="007D0221">
                    <w:rPr>
                      <w:sz w:val="24"/>
                      <w:szCs w:val="24"/>
                    </w:rPr>
                    <w:t>Expected</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34DC7B" w14:textId="77777777" w:rsidR="007D0221" w:rsidRPr="007D0221" w:rsidRDefault="007D0221" w:rsidP="007D0221">
                  <w:pPr>
                    <w:jc w:val="center"/>
                    <w:rPr>
                      <w:sz w:val="24"/>
                      <w:szCs w:val="24"/>
                    </w:rPr>
                  </w:pPr>
                </w:p>
                <w:p w14:paraId="7AFB0251" w14:textId="77777777" w:rsidR="007D0221" w:rsidRPr="007D0221" w:rsidRDefault="007D0221" w:rsidP="007D0221">
                  <w:pPr>
                    <w:jc w:val="center"/>
                    <w:rPr>
                      <w:sz w:val="24"/>
                      <w:szCs w:val="24"/>
                    </w:rPr>
                  </w:pPr>
                  <w:r w:rsidRPr="007D0221">
                    <w:rPr>
                      <w:sz w:val="24"/>
                      <w:szCs w:val="24"/>
                    </w:rPr>
                    <w:t>Exceeding</w:t>
                  </w:r>
                </w:p>
              </w:tc>
            </w:tr>
            <w:tr w:rsidR="007D0221" w:rsidRPr="007D0221" w14:paraId="7718C05A" w14:textId="77777777" w:rsidTr="007D0221">
              <w:trPr>
                <w:trHeight w:val="559"/>
              </w:trPr>
              <w:tc>
                <w:tcPr>
                  <w:tcW w:w="19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0C889558" w14:textId="77777777" w:rsidR="007D0221" w:rsidRPr="007D0221" w:rsidRDefault="007D0221" w:rsidP="007D0221">
                  <w:pPr>
                    <w:ind w:left="113" w:right="113"/>
                    <w:jc w:val="center"/>
                    <w:rPr>
                      <w:b/>
                      <w:bCs/>
                      <w:sz w:val="24"/>
                      <w:szCs w:val="24"/>
                    </w:rPr>
                  </w:pPr>
                  <w:r w:rsidRPr="007D0221">
                    <w:rPr>
                      <w:b/>
                      <w:bCs/>
                      <w:sz w:val="24"/>
                      <w:szCs w:val="24"/>
                    </w:rPr>
                    <w:t>English</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14:paraId="6ED60A5C" w14:textId="77777777" w:rsidR="007D0221" w:rsidRPr="007D0221" w:rsidRDefault="007D0221" w:rsidP="007D0221">
                  <w:pPr>
                    <w:jc w:val="center"/>
                    <w:rPr>
                      <w:sz w:val="24"/>
                      <w:szCs w:val="24"/>
                    </w:rPr>
                  </w:pPr>
                  <w:r w:rsidRPr="007D0221">
                    <w:rPr>
                      <w:sz w:val="24"/>
                      <w:szCs w:val="24"/>
                    </w:rPr>
                    <w:t>PP</w:t>
                  </w:r>
                </w:p>
              </w:tc>
              <w:tc>
                <w:tcPr>
                  <w:tcW w:w="1018" w:type="dxa"/>
                  <w:tcBorders>
                    <w:top w:val="nil"/>
                    <w:left w:val="nil"/>
                    <w:bottom w:val="single" w:sz="8" w:space="0" w:color="auto"/>
                    <w:right w:val="single" w:sz="8" w:space="0" w:color="auto"/>
                  </w:tcBorders>
                  <w:tcMar>
                    <w:top w:w="0" w:type="dxa"/>
                    <w:left w:w="108" w:type="dxa"/>
                    <w:bottom w:w="0" w:type="dxa"/>
                    <w:right w:w="108" w:type="dxa"/>
                  </w:tcMar>
                  <w:hideMark/>
                </w:tcPr>
                <w:p w14:paraId="245870DF" w14:textId="77777777" w:rsidR="007D0221" w:rsidRPr="007D0221" w:rsidRDefault="007D0221" w:rsidP="007D0221">
                  <w:pPr>
                    <w:rPr>
                      <w:sz w:val="24"/>
                      <w:szCs w:val="24"/>
                    </w:rPr>
                  </w:pPr>
                  <w:r w:rsidRPr="007D0221">
                    <w:rPr>
                      <w:sz w:val="24"/>
                      <w:szCs w:val="24"/>
                    </w:rPr>
                    <w:t>2020-21</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6FEEE1D1" w14:textId="77777777" w:rsidR="007D0221" w:rsidRPr="007D0221" w:rsidRDefault="007D0221" w:rsidP="007D0221">
                  <w:pPr>
                    <w:jc w:val="center"/>
                    <w:rPr>
                      <w:sz w:val="24"/>
                      <w:szCs w:val="24"/>
                    </w:rPr>
                  </w:pPr>
                  <w:r w:rsidRPr="007D0221">
                    <w:rPr>
                      <w:sz w:val="24"/>
                      <w:szCs w:val="24"/>
                    </w:rPr>
                    <w:t>16.66%</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14:paraId="3A5A01B7" w14:textId="77777777" w:rsidR="007D0221" w:rsidRPr="007D0221" w:rsidRDefault="007D0221" w:rsidP="007D0221">
                  <w:pPr>
                    <w:jc w:val="center"/>
                    <w:rPr>
                      <w:sz w:val="24"/>
                      <w:szCs w:val="24"/>
                    </w:rPr>
                  </w:pPr>
                  <w:r w:rsidRPr="007D0221">
                    <w:rPr>
                      <w:sz w:val="24"/>
                      <w:szCs w:val="24"/>
                    </w:rPr>
                    <w:t>75%</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2A00ADD0" w14:textId="77777777" w:rsidR="007D0221" w:rsidRPr="007D0221" w:rsidRDefault="007D0221" w:rsidP="007D0221">
                  <w:pPr>
                    <w:jc w:val="center"/>
                    <w:rPr>
                      <w:sz w:val="24"/>
                      <w:szCs w:val="24"/>
                    </w:rPr>
                  </w:pPr>
                  <w:r w:rsidRPr="007D0221">
                    <w:rPr>
                      <w:sz w:val="24"/>
                      <w:szCs w:val="24"/>
                    </w:rPr>
                    <w:t>2.77%</w:t>
                  </w:r>
                </w:p>
              </w:tc>
            </w:tr>
            <w:tr w:rsidR="007D0221" w:rsidRPr="007D0221" w14:paraId="32F49999" w14:textId="77777777" w:rsidTr="007D0221">
              <w:trPr>
                <w:trHeight w:val="702"/>
              </w:trPr>
              <w:tc>
                <w:tcPr>
                  <w:tcW w:w="1958" w:type="dxa"/>
                  <w:vMerge/>
                  <w:tcBorders>
                    <w:top w:val="nil"/>
                    <w:left w:val="single" w:sz="8" w:space="0" w:color="auto"/>
                    <w:bottom w:val="single" w:sz="8" w:space="0" w:color="auto"/>
                    <w:right w:val="single" w:sz="8" w:space="0" w:color="auto"/>
                  </w:tcBorders>
                  <w:vAlign w:val="center"/>
                  <w:hideMark/>
                </w:tcPr>
                <w:p w14:paraId="0B983AF4" w14:textId="77777777" w:rsidR="007D0221" w:rsidRPr="007D0221" w:rsidRDefault="007D0221" w:rsidP="007D0221">
                  <w:pPr>
                    <w:rPr>
                      <w:rFonts w:ascii="Calibri" w:hAnsi="Calibri" w:cs="Calibri"/>
                      <w:b/>
                      <w:bCs/>
                      <w:sz w:val="24"/>
                      <w:szCs w:val="24"/>
                    </w:rPr>
                  </w:pP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14:paraId="6A1A58A9" w14:textId="77777777" w:rsidR="007D0221" w:rsidRPr="007D0221" w:rsidRDefault="007D0221" w:rsidP="007D0221">
                  <w:pPr>
                    <w:jc w:val="center"/>
                    <w:rPr>
                      <w:sz w:val="24"/>
                      <w:szCs w:val="24"/>
                    </w:rPr>
                  </w:pPr>
                  <w:r w:rsidRPr="007D0221">
                    <w:rPr>
                      <w:sz w:val="24"/>
                      <w:szCs w:val="24"/>
                    </w:rPr>
                    <w:t>Non PP</w:t>
                  </w:r>
                </w:p>
              </w:tc>
              <w:tc>
                <w:tcPr>
                  <w:tcW w:w="1018" w:type="dxa"/>
                  <w:tcBorders>
                    <w:top w:val="nil"/>
                    <w:left w:val="nil"/>
                    <w:bottom w:val="single" w:sz="8" w:space="0" w:color="auto"/>
                    <w:right w:val="single" w:sz="8" w:space="0" w:color="auto"/>
                  </w:tcBorders>
                  <w:tcMar>
                    <w:top w:w="0" w:type="dxa"/>
                    <w:left w:w="108" w:type="dxa"/>
                    <w:bottom w:w="0" w:type="dxa"/>
                    <w:right w:w="108" w:type="dxa"/>
                  </w:tcMar>
                  <w:hideMark/>
                </w:tcPr>
                <w:p w14:paraId="0FC84A2D" w14:textId="77777777" w:rsidR="007D0221" w:rsidRPr="007D0221" w:rsidRDefault="007D0221" w:rsidP="007D0221">
                  <w:pPr>
                    <w:rPr>
                      <w:sz w:val="24"/>
                      <w:szCs w:val="24"/>
                    </w:rPr>
                  </w:pPr>
                  <w:r w:rsidRPr="007D0221">
                    <w:rPr>
                      <w:sz w:val="24"/>
                      <w:szCs w:val="24"/>
                    </w:rPr>
                    <w:t>2020-21</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11D260B7" w14:textId="77777777" w:rsidR="007D0221" w:rsidRPr="007D0221" w:rsidRDefault="007D0221" w:rsidP="007D0221">
                  <w:pPr>
                    <w:jc w:val="center"/>
                    <w:rPr>
                      <w:color w:val="4472C4"/>
                      <w:sz w:val="24"/>
                      <w:szCs w:val="24"/>
                    </w:rPr>
                  </w:pPr>
                  <w:r w:rsidRPr="007D0221">
                    <w:rPr>
                      <w:color w:val="4472C4"/>
                      <w:sz w:val="24"/>
                      <w:szCs w:val="24"/>
                    </w:rPr>
                    <w:t>5%</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14:paraId="4ED50114" w14:textId="77777777" w:rsidR="007D0221" w:rsidRPr="007D0221" w:rsidRDefault="007D0221" w:rsidP="007D0221">
                  <w:pPr>
                    <w:jc w:val="center"/>
                    <w:rPr>
                      <w:color w:val="4472C4"/>
                      <w:sz w:val="24"/>
                      <w:szCs w:val="24"/>
                    </w:rPr>
                  </w:pPr>
                  <w:r w:rsidRPr="007D0221">
                    <w:rPr>
                      <w:color w:val="4472C4"/>
                      <w:sz w:val="24"/>
                      <w:szCs w:val="24"/>
                    </w:rPr>
                    <w:t>94%</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5C9749BC" w14:textId="77777777" w:rsidR="007D0221" w:rsidRPr="007D0221" w:rsidRDefault="007D0221" w:rsidP="007D0221">
                  <w:pPr>
                    <w:jc w:val="center"/>
                    <w:rPr>
                      <w:color w:val="4472C4"/>
                      <w:sz w:val="24"/>
                      <w:szCs w:val="24"/>
                    </w:rPr>
                  </w:pPr>
                  <w:r w:rsidRPr="007D0221">
                    <w:rPr>
                      <w:color w:val="4472C4"/>
                      <w:sz w:val="24"/>
                      <w:szCs w:val="24"/>
                    </w:rPr>
                    <w:t>25%</w:t>
                  </w:r>
                </w:p>
              </w:tc>
            </w:tr>
          </w:tbl>
          <w:p w14:paraId="621D790F" w14:textId="065DBD23" w:rsidR="00BC6597" w:rsidRPr="00F56CD5" w:rsidRDefault="00BC6597" w:rsidP="007D0221">
            <w:pPr>
              <w:rPr>
                <w:rFonts w:ascii="Arial" w:hAnsi="Arial" w:cs="Arial"/>
                <w:bCs/>
                <w:color w:val="FF0000"/>
                <w:sz w:val="20"/>
                <w:szCs w:val="20"/>
              </w:rPr>
            </w:pPr>
          </w:p>
          <w:p w14:paraId="7C7D29D9" w14:textId="371A19C3" w:rsidR="00BC6597" w:rsidRPr="002954A6" w:rsidRDefault="00BC6597" w:rsidP="00C9075C">
            <w:pPr>
              <w:rPr>
                <w:rFonts w:ascii="Arial" w:hAnsi="Arial" w:cs="Arial"/>
                <w:bCs/>
              </w:rPr>
            </w:pPr>
          </w:p>
        </w:tc>
      </w:tr>
    </w:tbl>
    <w:p w14:paraId="7C47121D" w14:textId="77777777" w:rsidR="00D016FB" w:rsidRPr="00A33F73" w:rsidRDefault="00D016FB" w:rsidP="00D016FB">
      <w:pPr>
        <w:rPr>
          <w:rFonts w:ascii="Arial" w:hAnsi="Arial" w:cs="Arial"/>
          <w:sz w:val="16"/>
          <w:szCs w:val="16"/>
        </w:rPr>
      </w:pPr>
    </w:p>
    <w:tbl>
      <w:tblPr>
        <w:tblStyle w:val="TableGrid"/>
        <w:tblW w:w="14992" w:type="dxa"/>
        <w:tblLook w:val="04A0" w:firstRow="1" w:lastRow="0" w:firstColumn="1" w:lastColumn="0" w:noHBand="0" w:noVBand="1"/>
      </w:tblPr>
      <w:tblGrid>
        <w:gridCol w:w="817"/>
        <w:gridCol w:w="45"/>
        <w:gridCol w:w="8460"/>
        <w:gridCol w:w="5670"/>
      </w:tblGrid>
      <w:tr w:rsidR="00D016FB" w:rsidRPr="002954A6" w14:paraId="7A8C81C9" w14:textId="77777777" w:rsidTr="00D016FB">
        <w:tc>
          <w:tcPr>
            <w:tcW w:w="14992" w:type="dxa"/>
            <w:gridSpan w:val="4"/>
            <w:shd w:val="clear" w:color="auto" w:fill="CFDCE3"/>
            <w:tcMar>
              <w:top w:w="57" w:type="dxa"/>
              <w:bottom w:w="57" w:type="dxa"/>
            </w:tcMar>
          </w:tcPr>
          <w:p w14:paraId="4D8ECE48" w14:textId="77777777" w:rsidR="00D016FB" w:rsidRPr="002954A6" w:rsidRDefault="00D016FB" w:rsidP="00D016FB">
            <w:pPr>
              <w:pStyle w:val="ListParagraph"/>
              <w:numPr>
                <w:ilvl w:val="0"/>
                <w:numId w:val="5"/>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D016FB" w:rsidRPr="002954A6" w14:paraId="110D9DDF" w14:textId="77777777" w:rsidTr="00D016FB">
        <w:tc>
          <w:tcPr>
            <w:tcW w:w="14992" w:type="dxa"/>
            <w:gridSpan w:val="4"/>
            <w:shd w:val="clear" w:color="auto" w:fill="CFDCE3"/>
            <w:tcMar>
              <w:top w:w="57" w:type="dxa"/>
              <w:bottom w:w="57" w:type="dxa"/>
            </w:tcMar>
          </w:tcPr>
          <w:p w14:paraId="7B5BEFDB" w14:textId="77777777" w:rsidR="00D016FB" w:rsidRPr="002954A6" w:rsidRDefault="00D016FB" w:rsidP="008A5F41">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D016FB" w:rsidRPr="005A000A" w14:paraId="03BC62A6" w14:textId="77777777" w:rsidTr="00D016FB">
        <w:tc>
          <w:tcPr>
            <w:tcW w:w="862" w:type="dxa"/>
            <w:gridSpan w:val="2"/>
            <w:tcMar>
              <w:top w:w="57" w:type="dxa"/>
              <w:bottom w:w="57" w:type="dxa"/>
            </w:tcMar>
          </w:tcPr>
          <w:p w14:paraId="526E2A7C" w14:textId="77777777" w:rsidR="00D016FB" w:rsidRPr="005A000A" w:rsidRDefault="00D016FB" w:rsidP="00D016FB">
            <w:pPr>
              <w:pStyle w:val="ListParagraph"/>
              <w:numPr>
                <w:ilvl w:val="0"/>
                <w:numId w:val="2"/>
              </w:numPr>
              <w:tabs>
                <w:tab w:val="left" w:pos="75"/>
              </w:tabs>
              <w:ind w:left="426" w:hanging="335"/>
              <w:rPr>
                <w:rFonts w:ascii="Arial" w:hAnsi="Arial" w:cs="Arial"/>
                <w:b/>
              </w:rPr>
            </w:pPr>
          </w:p>
        </w:tc>
        <w:tc>
          <w:tcPr>
            <w:tcW w:w="14130" w:type="dxa"/>
            <w:gridSpan w:val="2"/>
          </w:tcPr>
          <w:p w14:paraId="6760B2E8" w14:textId="5DBD1205" w:rsidR="00D016FB" w:rsidRPr="005A000A" w:rsidRDefault="0013041E" w:rsidP="00B60302">
            <w:pPr>
              <w:rPr>
                <w:rFonts w:ascii="Arial" w:hAnsi="Arial" w:cs="Arial"/>
              </w:rPr>
            </w:pPr>
            <w:r w:rsidRPr="0013041E">
              <w:rPr>
                <w:rFonts w:ascii="Arial" w:hAnsi="Arial" w:cs="Arial"/>
                <w:b/>
              </w:rPr>
              <w:t>Literacy and Numeracy Skills</w:t>
            </w:r>
            <w:r>
              <w:rPr>
                <w:rFonts w:ascii="Arial" w:hAnsi="Arial" w:cs="Arial"/>
              </w:rPr>
              <w:t xml:space="preserve"> – All learners have challenges to access literacy skills due to their </w:t>
            </w:r>
            <w:r w:rsidRPr="005A000A">
              <w:rPr>
                <w:rFonts w:ascii="Arial" w:hAnsi="Arial" w:cs="Arial"/>
              </w:rPr>
              <w:t xml:space="preserve">severe or profound hearing and learning difficulties; all have social and communication difficulties which </w:t>
            </w:r>
            <w:r>
              <w:rPr>
                <w:rFonts w:ascii="Arial" w:hAnsi="Arial" w:cs="Arial"/>
              </w:rPr>
              <w:t>i</w:t>
            </w:r>
            <w:r w:rsidRPr="005A000A">
              <w:rPr>
                <w:rFonts w:ascii="Arial" w:hAnsi="Arial" w:cs="Arial"/>
              </w:rPr>
              <w:t>mpact significantly upon learning/progress over time</w:t>
            </w:r>
            <w:r>
              <w:rPr>
                <w:rFonts w:ascii="Arial" w:hAnsi="Arial" w:cs="Arial"/>
              </w:rPr>
              <w:t xml:space="preserve"> – the development of a clear reading scheme tailored to needs of our pupil premium pupils is required for them to access the curriculum offer. </w:t>
            </w:r>
          </w:p>
        </w:tc>
      </w:tr>
      <w:tr w:rsidR="00D016FB" w:rsidRPr="005A000A" w14:paraId="7646C40F" w14:textId="77777777" w:rsidTr="00D016FB">
        <w:tc>
          <w:tcPr>
            <w:tcW w:w="862" w:type="dxa"/>
            <w:gridSpan w:val="2"/>
            <w:tcMar>
              <w:top w:w="57" w:type="dxa"/>
              <w:bottom w:w="57" w:type="dxa"/>
            </w:tcMar>
          </w:tcPr>
          <w:p w14:paraId="6D213126" w14:textId="77777777" w:rsidR="00D016FB" w:rsidRPr="005A000A" w:rsidRDefault="00D016FB" w:rsidP="00D016FB">
            <w:pPr>
              <w:pStyle w:val="ListParagraph"/>
              <w:numPr>
                <w:ilvl w:val="0"/>
                <w:numId w:val="2"/>
              </w:numPr>
              <w:tabs>
                <w:tab w:val="left" w:pos="75"/>
              </w:tabs>
              <w:ind w:left="426" w:hanging="335"/>
              <w:rPr>
                <w:rFonts w:ascii="Arial" w:hAnsi="Arial" w:cs="Arial"/>
                <w:b/>
              </w:rPr>
            </w:pPr>
          </w:p>
        </w:tc>
        <w:tc>
          <w:tcPr>
            <w:tcW w:w="14130" w:type="dxa"/>
            <w:gridSpan w:val="2"/>
          </w:tcPr>
          <w:p w14:paraId="2D677D83" w14:textId="27F6ACF2" w:rsidR="00D016FB" w:rsidRPr="005A000A" w:rsidRDefault="00B60302" w:rsidP="00B60302">
            <w:pPr>
              <w:rPr>
                <w:rFonts w:ascii="Arial" w:hAnsi="Arial" w:cs="Arial"/>
              </w:rPr>
            </w:pPr>
            <w:r w:rsidRPr="005A000A">
              <w:rPr>
                <w:rFonts w:ascii="Arial" w:hAnsi="Arial" w:cs="Arial"/>
                <w:b/>
              </w:rPr>
              <w:t>Poor communication skills</w:t>
            </w:r>
            <w:r w:rsidRPr="005A000A">
              <w:rPr>
                <w:rFonts w:ascii="Arial" w:hAnsi="Arial" w:cs="Arial"/>
              </w:rPr>
              <w:t xml:space="preserve">: All learners have severe or profound </w:t>
            </w:r>
            <w:r w:rsidR="00F56CD5" w:rsidRPr="005A000A">
              <w:rPr>
                <w:rFonts w:ascii="Arial" w:hAnsi="Arial" w:cs="Arial"/>
              </w:rPr>
              <w:t>hearing and learning difficulties; all</w:t>
            </w:r>
            <w:r w:rsidRPr="005A000A">
              <w:rPr>
                <w:rFonts w:ascii="Arial" w:hAnsi="Arial" w:cs="Arial"/>
              </w:rPr>
              <w:t xml:space="preserve"> have social and communication </w:t>
            </w:r>
            <w:proofErr w:type="gramStart"/>
            <w:r w:rsidRPr="005A000A">
              <w:rPr>
                <w:rFonts w:ascii="Arial" w:hAnsi="Arial" w:cs="Arial"/>
              </w:rPr>
              <w:t>difficulties which</w:t>
            </w:r>
            <w:proofErr w:type="gramEnd"/>
            <w:r w:rsidRPr="005A000A">
              <w:rPr>
                <w:rFonts w:ascii="Arial" w:hAnsi="Arial" w:cs="Arial"/>
              </w:rPr>
              <w:t xml:space="preserve"> </w:t>
            </w:r>
            <w:r w:rsidR="005A000A">
              <w:rPr>
                <w:rFonts w:ascii="Arial" w:hAnsi="Arial" w:cs="Arial"/>
              </w:rPr>
              <w:t>i</w:t>
            </w:r>
            <w:r w:rsidR="005A000A" w:rsidRPr="005A000A">
              <w:rPr>
                <w:rFonts w:ascii="Arial" w:hAnsi="Arial" w:cs="Arial"/>
              </w:rPr>
              <w:t>mpact</w:t>
            </w:r>
            <w:r w:rsidRPr="005A000A">
              <w:rPr>
                <w:rFonts w:ascii="Arial" w:hAnsi="Arial" w:cs="Arial"/>
              </w:rPr>
              <w:t xml:space="preserve"> significantly upon learning/progress over time. This cohort requires opportunities for planned social inclusion to further develop important social skills/relationships with others; our Pupil Premium offer secures such opportunities through dance, swimming and educational visits </w:t>
            </w:r>
          </w:p>
        </w:tc>
      </w:tr>
      <w:tr w:rsidR="00D016FB" w:rsidRPr="005A000A" w14:paraId="65EE09E5" w14:textId="77777777" w:rsidTr="00D016FB">
        <w:tc>
          <w:tcPr>
            <w:tcW w:w="862" w:type="dxa"/>
            <w:gridSpan w:val="2"/>
            <w:tcMar>
              <w:top w:w="57" w:type="dxa"/>
              <w:bottom w:w="57" w:type="dxa"/>
            </w:tcMar>
          </w:tcPr>
          <w:p w14:paraId="13DC5981" w14:textId="77777777" w:rsidR="00D016FB" w:rsidRPr="005A000A" w:rsidRDefault="00D016FB" w:rsidP="008A5F41">
            <w:pPr>
              <w:pStyle w:val="ListParagraph"/>
              <w:tabs>
                <w:tab w:val="left" w:pos="75"/>
              </w:tabs>
              <w:ind w:left="426" w:hanging="335"/>
              <w:rPr>
                <w:rFonts w:ascii="Arial" w:hAnsi="Arial" w:cs="Arial"/>
                <w:b/>
              </w:rPr>
            </w:pPr>
            <w:r w:rsidRPr="005A000A">
              <w:rPr>
                <w:rFonts w:ascii="Arial" w:hAnsi="Arial" w:cs="Arial"/>
                <w:b/>
              </w:rPr>
              <w:t>C.</w:t>
            </w:r>
          </w:p>
        </w:tc>
        <w:tc>
          <w:tcPr>
            <w:tcW w:w="14130" w:type="dxa"/>
            <w:gridSpan w:val="2"/>
          </w:tcPr>
          <w:p w14:paraId="07626CA1" w14:textId="03727ACD" w:rsidR="00D016FB" w:rsidRPr="005A000A" w:rsidRDefault="008E1EFF" w:rsidP="008A5F41">
            <w:pPr>
              <w:rPr>
                <w:rFonts w:ascii="Arial" w:hAnsi="Arial" w:cs="Arial"/>
              </w:rPr>
            </w:pPr>
            <w:r w:rsidRPr="0013041E">
              <w:rPr>
                <w:rFonts w:ascii="Arial" w:hAnsi="Arial" w:cs="Arial"/>
                <w:b/>
              </w:rPr>
              <w:t xml:space="preserve">Resilience and </w:t>
            </w:r>
            <w:r w:rsidR="00AA2C37" w:rsidRPr="0013041E">
              <w:rPr>
                <w:rFonts w:ascii="Arial" w:hAnsi="Arial" w:cs="Arial"/>
                <w:b/>
              </w:rPr>
              <w:t>self</w:t>
            </w:r>
            <w:r w:rsidR="00B60302" w:rsidRPr="0013041E">
              <w:rPr>
                <w:rFonts w:ascii="Arial" w:hAnsi="Arial" w:cs="Arial"/>
                <w:b/>
              </w:rPr>
              <w:t>-</w:t>
            </w:r>
            <w:r w:rsidRPr="0013041E">
              <w:rPr>
                <w:rFonts w:ascii="Arial" w:hAnsi="Arial" w:cs="Arial"/>
                <w:b/>
              </w:rPr>
              <w:t>regulation</w:t>
            </w:r>
            <w:r w:rsidRPr="005A000A">
              <w:rPr>
                <w:rFonts w:ascii="Arial" w:hAnsi="Arial" w:cs="Arial"/>
              </w:rPr>
              <w:t xml:space="preserve"> of behaviour</w:t>
            </w:r>
            <w:r w:rsidR="00B60302" w:rsidRPr="005A000A">
              <w:rPr>
                <w:rFonts w:ascii="Arial" w:hAnsi="Arial" w:cs="Arial"/>
              </w:rPr>
              <w:t xml:space="preserve"> of learners has </w:t>
            </w:r>
            <w:r w:rsidR="005A000A" w:rsidRPr="005A000A">
              <w:rPr>
                <w:rFonts w:ascii="Arial" w:hAnsi="Arial" w:cs="Arial"/>
              </w:rPr>
              <w:t>a fluctuating</w:t>
            </w:r>
            <w:r w:rsidR="00B60302" w:rsidRPr="005A000A">
              <w:rPr>
                <w:rFonts w:ascii="Arial" w:hAnsi="Arial" w:cs="Arial"/>
              </w:rPr>
              <w:t xml:space="preserve"> impact on personal well-being needs which impacts significantly upon their emotional well-being; this can have significant impacts on their ability to future attainment.</w:t>
            </w:r>
          </w:p>
        </w:tc>
      </w:tr>
      <w:tr w:rsidR="00D016FB" w:rsidRPr="005A000A" w14:paraId="7789EFA9" w14:textId="77777777" w:rsidTr="00D016FB">
        <w:trPr>
          <w:trHeight w:val="70"/>
        </w:trPr>
        <w:tc>
          <w:tcPr>
            <w:tcW w:w="14992" w:type="dxa"/>
            <w:gridSpan w:val="4"/>
            <w:shd w:val="clear" w:color="auto" w:fill="CFDCE3"/>
            <w:tcMar>
              <w:top w:w="57" w:type="dxa"/>
              <w:bottom w:w="57" w:type="dxa"/>
            </w:tcMar>
          </w:tcPr>
          <w:p w14:paraId="77FE72E0" w14:textId="77777777" w:rsidR="00D016FB" w:rsidRPr="005A000A" w:rsidRDefault="00D016FB" w:rsidP="008A5F41">
            <w:pPr>
              <w:rPr>
                <w:rFonts w:ascii="Arial" w:hAnsi="Arial" w:cs="Arial"/>
                <w:b/>
              </w:rPr>
            </w:pPr>
            <w:r w:rsidRPr="005A000A">
              <w:rPr>
                <w:rFonts w:ascii="Arial" w:hAnsi="Arial" w:cs="Arial"/>
                <w:b/>
              </w:rPr>
              <w:t xml:space="preserve">External barriers </w:t>
            </w:r>
            <w:r w:rsidRPr="005A000A">
              <w:rPr>
                <w:rFonts w:ascii="Arial" w:hAnsi="Arial" w:cs="Arial"/>
                <w:i/>
              </w:rPr>
              <w:t>(issues which also require action outside school, such as low attendance rates)</w:t>
            </w:r>
          </w:p>
        </w:tc>
      </w:tr>
      <w:tr w:rsidR="00D016FB" w:rsidRPr="005A000A" w14:paraId="3703D520" w14:textId="77777777" w:rsidTr="00D016FB">
        <w:trPr>
          <w:trHeight w:val="70"/>
        </w:trPr>
        <w:tc>
          <w:tcPr>
            <w:tcW w:w="862" w:type="dxa"/>
            <w:gridSpan w:val="2"/>
            <w:tcMar>
              <w:top w:w="57" w:type="dxa"/>
              <w:bottom w:w="57" w:type="dxa"/>
            </w:tcMar>
          </w:tcPr>
          <w:p w14:paraId="01BC2301" w14:textId="77777777" w:rsidR="00D016FB" w:rsidRPr="005A000A" w:rsidRDefault="00D016FB" w:rsidP="008A5F41">
            <w:pPr>
              <w:tabs>
                <w:tab w:val="left" w:pos="60"/>
                <w:tab w:val="left" w:pos="426"/>
              </w:tabs>
              <w:ind w:left="426" w:hanging="284"/>
              <w:rPr>
                <w:rFonts w:ascii="Arial" w:hAnsi="Arial" w:cs="Arial"/>
                <w:b/>
              </w:rPr>
            </w:pPr>
            <w:r w:rsidRPr="005A000A">
              <w:rPr>
                <w:rFonts w:ascii="Arial" w:hAnsi="Arial" w:cs="Arial"/>
                <w:b/>
              </w:rPr>
              <w:lastRenderedPageBreak/>
              <w:t xml:space="preserve">D. </w:t>
            </w:r>
          </w:p>
        </w:tc>
        <w:tc>
          <w:tcPr>
            <w:tcW w:w="14130" w:type="dxa"/>
            <w:gridSpan w:val="2"/>
          </w:tcPr>
          <w:p w14:paraId="2997938A" w14:textId="2E564F88" w:rsidR="00D016FB" w:rsidRPr="005A000A" w:rsidRDefault="008E1EFF" w:rsidP="008A5F41">
            <w:pPr>
              <w:rPr>
                <w:rFonts w:ascii="Arial" w:hAnsi="Arial" w:cs="Arial"/>
              </w:rPr>
            </w:pPr>
            <w:r w:rsidRPr="005A000A">
              <w:rPr>
                <w:rFonts w:ascii="Arial" w:hAnsi="Arial" w:cs="Arial"/>
              </w:rPr>
              <w:t xml:space="preserve">Parental engagement with school – complexities of wide catchment area and 95% travel by LA funded transport </w:t>
            </w:r>
            <w:r w:rsidR="00F56CD5" w:rsidRPr="005A000A">
              <w:rPr>
                <w:rFonts w:ascii="Arial" w:hAnsi="Arial" w:cs="Arial"/>
              </w:rPr>
              <w:t xml:space="preserve">and our catchment spreads across 32 boroughs. </w:t>
            </w:r>
          </w:p>
        </w:tc>
      </w:tr>
      <w:tr w:rsidR="00D016FB" w:rsidRPr="005A000A" w14:paraId="6BC754F1" w14:textId="77777777" w:rsidTr="00D016FB">
        <w:trPr>
          <w:trHeight w:val="70"/>
        </w:trPr>
        <w:tc>
          <w:tcPr>
            <w:tcW w:w="862" w:type="dxa"/>
            <w:gridSpan w:val="2"/>
            <w:tcMar>
              <w:top w:w="57" w:type="dxa"/>
              <w:bottom w:w="57" w:type="dxa"/>
            </w:tcMar>
          </w:tcPr>
          <w:p w14:paraId="2913FBC0" w14:textId="77777777" w:rsidR="00D016FB" w:rsidRPr="005A000A" w:rsidRDefault="00D016FB" w:rsidP="008A5F41">
            <w:pPr>
              <w:tabs>
                <w:tab w:val="left" w:pos="60"/>
                <w:tab w:val="left" w:pos="426"/>
              </w:tabs>
              <w:ind w:left="426" w:hanging="284"/>
              <w:rPr>
                <w:rFonts w:ascii="Arial" w:hAnsi="Arial" w:cs="Arial"/>
                <w:b/>
              </w:rPr>
            </w:pPr>
            <w:r w:rsidRPr="005A000A">
              <w:rPr>
                <w:rFonts w:ascii="Arial" w:hAnsi="Arial" w:cs="Arial"/>
                <w:b/>
              </w:rPr>
              <w:t>E.</w:t>
            </w:r>
          </w:p>
        </w:tc>
        <w:tc>
          <w:tcPr>
            <w:tcW w:w="14130" w:type="dxa"/>
            <w:gridSpan w:val="2"/>
          </w:tcPr>
          <w:p w14:paraId="7EADC764" w14:textId="01EC82EF" w:rsidR="00D016FB" w:rsidRPr="005A000A" w:rsidRDefault="008E1EFF" w:rsidP="0013041E">
            <w:pPr>
              <w:rPr>
                <w:rFonts w:ascii="Arial" w:hAnsi="Arial" w:cs="Arial"/>
              </w:rPr>
            </w:pPr>
            <w:r w:rsidRPr="005A000A">
              <w:rPr>
                <w:rFonts w:ascii="Arial" w:hAnsi="Arial" w:cs="Arial"/>
              </w:rPr>
              <w:t>Persistent Absence due to high health needs Hospital visits</w:t>
            </w:r>
            <w:r w:rsidR="00F56CD5" w:rsidRPr="005A000A">
              <w:rPr>
                <w:rFonts w:ascii="Arial" w:hAnsi="Arial" w:cs="Arial"/>
              </w:rPr>
              <w:t xml:space="preserve"> for cochlear implant checks</w:t>
            </w:r>
            <w:r w:rsidRPr="005A000A">
              <w:rPr>
                <w:rFonts w:ascii="Arial" w:hAnsi="Arial" w:cs="Arial"/>
              </w:rPr>
              <w:t>.</w:t>
            </w:r>
            <w:r w:rsidR="00B60302" w:rsidRPr="005A000A">
              <w:rPr>
                <w:rFonts w:ascii="Arial" w:hAnsi="Arial" w:cs="Arial"/>
              </w:rPr>
              <w:t xml:space="preserve"> Many pupils have </w:t>
            </w:r>
            <w:r w:rsidR="00F56CD5" w:rsidRPr="005A000A">
              <w:rPr>
                <w:rFonts w:ascii="Arial" w:hAnsi="Arial" w:cs="Arial"/>
              </w:rPr>
              <w:t xml:space="preserve">underlying </w:t>
            </w:r>
            <w:r w:rsidR="00B60302" w:rsidRPr="005A000A">
              <w:rPr>
                <w:rFonts w:ascii="Arial" w:hAnsi="Arial" w:cs="Arial"/>
              </w:rPr>
              <w:t>high health care needs which can impact significantly upon their attendance; it is paramount such needs are addressed as required/necessary throughout the school day (managing medical conditions) to ensure on their return to school their physical well-being is addressed which enables them to actively engage in the teaching/learning process. The school monitors all attendance producing case summaries which evidence the needs type of our learners and ways the school addresses lower attendance when possible.</w:t>
            </w:r>
            <w:r w:rsidR="0013041E" w:rsidRPr="005A000A">
              <w:rPr>
                <w:rFonts w:ascii="Arial" w:hAnsi="Arial" w:cs="Arial"/>
              </w:rPr>
              <w:t>; it is fundamental we address their physical/health and well-being needs to enable all pupils to engage in the teaching and learning process; much of this work is addressed via EHCPs (physical) and as such forms part of our Pupil Premium offer</w:t>
            </w:r>
          </w:p>
        </w:tc>
      </w:tr>
      <w:tr w:rsidR="00D016FB" w:rsidRPr="005A000A" w14:paraId="36D4E8E7" w14:textId="77777777" w:rsidTr="00D016FB">
        <w:tc>
          <w:tcPr>
            <w:tcW w:w="14992" w:type="dxa"/>
            <w:gridSpan w:val="4"/>
            <w:shd w:val="clear" w:color="auto" w:fill="CFDCE3"/>
            <w:tcMar>
              <w:top w:w="57" w:type="dxa"/>
              <w:bottom w:w="57" w:type="dxa"/>
            </w:tcMar>
          </w:tcPr>
          <w:p w14:paraId="59128714" w14:textId="77777777" w:rsidR="00D016FB" w:rsidRPr="005A000A" w:rsidRDefault="00D016FB" w:rsidP="00D016FB">
            <w:pPr>
              <w:pStyle w:val="ListParagraph"/>
              <w:numPr>
                <w:ilvl w:val="0"/>
                <w:numId w:val="5"/>
              </w:numPr>
              <w:ind w:left="426" w:hanging="284"/>
              <w:rPr>
                <w:rFonts w:ascii="Arial" w:hAnsi="Arial" w:cs="Arial"/>
                <w:b/>
              </w:rPr>
            </w:pPr>
            <w:r w:rsidRPr="005A000A">
              <w:rPr>
                <w:rFonts w:ascii="Arial" w:hAnsi="Arial" w:cs="Arial"/>
                <w:b/>
              </w:rPr>
              <w:t xml:space="preserve">Desired outcomes </w:t>
            </w:r>
          </w:p>
        </w:tc>
      </w:tr>
      <w:tr w:rsidR="00D016FB" w:rsidRPr="005A000A" w14:paraId="4CFF3D5B" w14:textId="77777777" w:rsidTr="00D016FB">
        <w:tc>
          <w:tcPr>
            <w:tcW w:w="817" w:type="dxa"/>
            <w:tcMar>
              <w:top w:w="57" w:type="dxa"/>
              <w:bottom w:w="57" w:type="dxa"/>
            </w:tcMar>
          </w:tcPr>
          <w:p w14:paraId="20F7A935" w14:textId="77777777" w:rsidR="00D016FB" w:rsidRPr="005A000A" w:rsidRDefault="00D016FB" w:rsidP="008A5F41">
            <w:pPr>
              <w:jc w:val="both"/>
              <w:rPr>
                <w:rFonts w:ascii="Arial" w:hAnsi="Arial" w:cs="Arial"/>
              </w:rPr>
            </w:pPr>
          </w:p>
        </w:tc>
        <w:tc>
          <w:tcPr>
            <w:tcW w:w="8505" w:type="dxa"/>
            <w:gridSpan w:val="2"/>
            <w:tcMar>
              <w:top w:w="57" w:type="dxa"/>
              <w:bottom w:w="57" w:type="dxa"/>
            </w:tcMar>
          </w:tcPr>
          <w:p w14:paraId="58230E13" w14:textId="77777777" w:rsidR="00D016FB" w:rsidRPr="005A000A" w:rsidRDefault="00D016FB" w:rsidP="008A5F41">
            <w:pPr>
              <w:rPr>
                <w:rFonts w:ascii="Arial" w:hAnsi="Arial" w:cs="Arial"/>
                <w:i/>
              </w:rPr>
            </w:pPr>
            <w:r w:rsidRPr="005A000A">
              <w:rPr>
                <w:rFonts w:ascii="Arial" w:hAnsi="Arial" w:cs="Arial"/>
                <w:i/>
              </w:rPr>
              <w:t>Desired outcomes and how they will be measured</w:t>
            </w:r>
          </w:p>
        </w:tc>
        <w:tc>
          <w:tcPr>
            <w:tcW w:w="5670" w:type="dxa"/>
          </w:tcPr>
          <w:p w14:paraId="53DFD51B" w14:textId="77777777" w:rsidR="00D016FB" w:rsidRPr="005A000A" w:rsidRDefault="00D016FB" w:rsidP="008A5F41">
            <w:pPr>
              <w:rPr>
                <w:rFonts w:ascii="Arial" w:hAnsi="Arial" w:cs="Arial"/>
                <w:i/>
              </w:rPr>
            </w:pPr>
            <w:r w:rsidRPr="005A000A">
              <w:rPr>
                <w:rFonts w:ascii="Arial" w:hAnsi="Arial" w:cs="Arial"/>
                <w:i/>
              </w:rPr>
              <w:t xml:space="preserve">Success criteria </w:t>
            </w:r>
          </w:p>
        </w:tc>
      </w:tr>
      <w:tr w:rsidR="00D016FB" w:rsidRPr="005A000A" w14:paraId="34045456" w14:textId="77777777" w:rsidTr="00D016FB">
        <w:tc>
          <w:tcPr>
            <w:tcW w:w="817" w:type="dxa"/>
            <w:tcMar>
              <w:top w:w="57" w:type="dxa"/>
              <w:bottom w:w="57" w:type="dxa"/>
            </w:tcMar>
          </w:tcPr>
          <w:p w14:paraId="76E1B003" w14:textId="77777777" w:rsidR="00D016FB" w:rsidRPr="005A000A" w:rsidRDefault="00D016FB" w:rsidP="00D016FB">
            <w:pPr>
              <w:pStyle w:val="ListParagraph"/>
              <w:numPr>
                <w:ilvl w:val="0"/>
                <w:numId w:val="6"/>
              </w:numPr>
              <w:tabs>
                <w:tab w:val="left" w:pos="142"/>
              </w:tabs>
              <w:ind w:left="426"/>
              <w:jc w:val="both"/>
              <w:rPr>
                <w:rFonts w:ascii="Arial" w:hAnsi="Arial" w:cs="Arial"/>
                <w:b/>
              </w:rPr>
            </w:pPr>
          </w:p>
        </w:tc>
        <w:tc>
          <w:tcPr>
            <w:tcW w:w="8505" w:type="dxa"/>
            <w:gridSpan w:val="2"/>
            <w:tcMar>
              <w:top w:w="57" w:type="dxa"/>
              <w:bottom w:w="57" w:type="dxa"/>
            </w:tcMar>
          </w:tcPr>
          <w:p w14:paraId="4B2A48C4" w14:textId="11B4314D" w:rsidR="00D016FB" w:rsidRPr="005A000A" w:rsidRDefault="00F357EA" w:rsidP="008A5F41">
            <w:pPr>
              <w:rPr>
                <w:rFonts w:ascii="Arial" w:hAnsi="Arial" w:cs="Arial"/>
              </w:rPr>
            </w:pPr>
            <w:r w:rsidRPr="00F357EA">
              <w:rPr>
                <w:rFonts w:ascii="Arial" w:hAnsi="Arial" w:cs="Arial"/>
              </w:rPr>
              <w:t xml:space="preserve">Quality of Teaching &amp; Learning; To ensure that all PP &amp; LAC pupils make at least the expected progress over time in core and personalised learning outcomes agreed at their LAC reviews (benchmark 85%) with the IRP, parents and multi-agency teams  </w:t>
            </w:r>
          </w:p>
        </w:tc>
        <w:tc>
          <w:tcPr>
            <w:tcW w:w="5670" w:type="dxa"/>
          </w:tcPr>
          <w:p w14:paraId="303673C7" w14:textId="70583875" w:rsidR="00D016FB" w:rsidRPr="005A000A" w:rsidRDefault="00F357EA" w:rsidP="00F357EA">
            <w:pPr>
              <w:rPr>
                <w:rFonts w:ascii="Arial" w:hAnsi="Arial" w:cs="Arial"/>
              </w:rPr>
            </w:pPr>
            <w:r w:rsidRPr="005A000A">
              <w:rPr>
                <w:rFonts w:ascii="Arial" w:hAnsi="Arial" w:cs="Arial"/>
              </w:rPr>
              <w:t>Pupils meet / exceed their expected targets</w:t>
            </w:r>
            <w:r>
              <w:rPr>
                <w:rFonts w:ascii="Arial" w:hAnsi="Arial" w:cs="Arial"/>
              </w:rPr>
              <w:t xml:space="preserve"> in line </w:t>
            </w:r>
            <w:proofErr w:type="gramStart"/>
            <w:r>
              <w:rPr>
                <w:rFonts w:ascii="Arial" w:hAnsi="Arial" w:cs="Arial"/>
              </w:rPr>
              <w:t xml:space="preserve">with </w:t>
            </w:r>
            <w:r w:rsidRPr="005A000A">
              <w:rPr>
                <w:rFonts w:ascii="Arial" w:hAnsi="Arial" w:cs="Arial"/>
              </w:rPr>
              <w:t xml:space="preserve"> progress</w:t>
            </w:r>
            <w:proofErr w:type="gramEnd"/>
            <w:r w:rsidRPr="005A000A">
              <w:rPr>
                <w:rFonts w:ascii="Arial" w:hAnsi="Arial" w:cs="Arial"/>
              </w:rPr>
              <w:t xml:space="preserve"> policy. Parent returns demonstrate 85% of parents consider their child is making good progress  Parent returns demonstrate 85% of parents new to the school are happy with the transition process 85% of personalised learni</w:t>
            </w:r>
            <w:r>
              <w:rPr>
                <w:rFonts w:ascii="Arial" w:hAnsi="Arial" w:cs="Arial"/>
              </w:rPr>
              <w:t xml:space="preserve">ng targets are achieved by PP </w:t>
            </w:r>
          </w:p>
        </w:tc>
      </w:tr>
      <w:tr w:rsidR="00D016FB" w:rsidRPr="005A000A" w14:paraId="634F36DF" w14:textId="77777777" w:rsidTr="00D016FB">
        <w:tc>
          <w:tcPr>
            <w:tcW w:w="817" w:type="dxa"/>
            <w:tcMar>
              <w:top w:w="57" w:type="dxa"/>
              <w:bottom w:w="57" w:type="dxa"/>
            </w:tcMar>
          </w:tcPr>
          <w:p w14:paraId="2524462E" w14:textId="77777777" w:rsidR="00D016FB" w:rsidRPr="005A000A" w:rsidRDefault="00D016FB" w:rsidP="00D016FB">
            <w:pPr>
              <w:pStyle w:val="ListParagraph"/>
              <w:numPr>
                <w:ilvl w:val="0"/>
                <w:numId w:val="6"/>
              </w:numPr>
              <w:tabs>
                <w:tab w:val="left" w:pos="142"/>
              </w:tabs>
              <w:ind w:left="426"/>
              <w:jc w:val="both"/>
              <w:rPr>
                <w:rFonts w:ascii="Arial" w:hAnsi="Arial" w:cs="Arial"/>
                <w:b/>
              </w:rPr>
            </w:pPr>
          </w:p>
        </w:tc>
        <w:tc>
          <w:tcPr>
            <w:tcW w:w="8505" w:type="dxa"/>
            <w:gridSpan w:val="2"/>
            <w:tcMar>
              <w:top w:w="57" w:type="dxa"/>
              <w:bottom w:w="57" w:type="dxa"/>
            </w:tcMar>
          </w:tcPr>
          <w:p w14:paraId="7BA50B81" w14:textId="16CD8C47" w:rsidR="00D016FB" w:rsidRPr="005A000A" w:rsidRDefault="008E1EFF" w:rsidP="008A5F41">
            <w:pPr>
              <w:rPr>
                <w:rFonts w:ascii="Arial" w:hAnsi="Arial" w:cs="Arial"/>
              </w:rPr>
            </w:pPr>
            <w:r w:rsidRPr="005A000A">
              <w:rPr>
                <w:rFonts w:ascii="Arial" w:hAnsi="Arial" w:cs="Arial"/>
              </w:rPr>
              <w:t>Imp</w:t>
            </w:r>
            <w:r w:rsidR="00B60302" w:rsidRPr="005A000A">
              <w:rPr>
                <w:rFonts w:ascii="Arial" w:hAnsi="Arial" w:cs="Arial"/>
              </w:rPr>
              <w:t>roved social and emotional well</w:t>
            </w:r>
            <w:r w:rsidRPr="005A000A">
              <w:rPr>
                <w:rFonts w:ascii="Arial" w:hAnsi="Arial" w:cs="Arial"/>
              </w:rPr>
              <w:t>being</w:t>
            </w:r>
            <w:r w:rsidR="00B60302" w:rsidRPr="005A000A">
              <w:rPr>
                <w:rFonts w:ascii="Arial" w:hAnsi="Arial" w:cs="Arial"/>
              </w:rPr>
              <w:t xml:space="preserve">: to secure ILP / Wellbeing plan success criteria in accordance with SPT bench Mark. </w:t>
            </w:r>
            <w:r w:rsidR="00F40170" w:rsidRPr="005A000A">
              <w:rPr>
                <w:rFonts w:ascii="Arial" w:hAnsi="Arial" w:cs="Arial"/>
              </w:rPr>
              <w:t>Emerging 15%, Expected 60%, Exceeded 25%.</w:t>
            </w:r>
          </w:p>
        </w:tc>
        <w:tc>
          <w:tcPr>
            <w:tcW w:w="5670" w:type="dxa"/>
          </w:tcPr>
          <w:p w14:paraId="05B747EE" w14:textId="1E066DB3" w:rsidR="00D016FB" w:rsidRPr="005A000A" w:rsidRDefault="008E1EFF" w:rsidP="00F56CD5">
            <w:pPr>
              <w:rPr>
                <w:rFonts w:ascii="Arial" w:hAnsi="Arial" w:cs="Arial"/>
              </w:rPr>
            </w:pPr>
            <w:r w:rsidRPr="005A000A">
              <w:rPr>
                <w:rFonts w:ascii="Arial" w:hAnsi="Arial" w:cs="Arial"/>
              </w:rPr>
              <w:t>Learners have a greater resilience in managing their behaviour</w:t>
            </w:r>
            <w:r w:rsidR="00F56CD5" w:rsidRPr="005A000A">
              <w:rPr>
                <w:rFonts w:ascii="Arial" w:hAnsi="Arial" w:cs="Arial"/>
              </w:rPr>
              <w:t xml:space="preserve"> </w:t>
            </w:r>
            <w:r w:rsidR="00F40170" w:rsidRPr="005A000A">
              <w:rPr>
                <w:rFonts w:ascii="Arial" w:hAnsi="Arial" w:cs="Arial"/>
              </w:rPr>
              <w:t xml:space="preserve">85% of pupils to achieve their personalised learning target identified </w:t>
            </w:r>
          </w:p>
        </w:tc>
      </w:tr>
      <w:tr w:rsidR="00D016FB" w:rsidRPr="005A000A" w14:paraId="744CA523" w14:textId="77777777" w:rsidTr="00D016FB">
        <w:tc>
          <w:tcPr>
            <w:tcW w:w="817" w:type="dxa"/>
            <w:tcMar>
              <w:top w:w="57" w:type="dxa"/>
              <w:bottom w:w="57" w:type="dxa"/>
            </w:tcMar>
          </w:tcPr>
          <w:p w14:paraId="70F8F8CD" w14:textId="77777777" w:rsidR="00D016FB" w:rsidRPr="005A000A" w:rsidRDefault="00D016FB" w:rsidP="00D016FB">
            <w:pPr>
              <w:pStyle w:val="ListParagraph"/>
              <w:numPr>
                <w:ilvl w:val="0"/>
                <w:numId w:val="6"/>
              </w:numPr>
              <w:tabs>
                <w:tab w:val="left" w:pos="142"/>
              </w:tabs>
              <w:ind w:left="426"/>
              <w:jc w:val="both"/>
              <w:rPr>
                <w:rFonts w:ascii="Arial" w:hAnsi="Arial" w:cs="Arial"/>
                <w:b/>
              </w:rPr>
            </w:pPr>
          </w:p>
        </w:tc>
        <w:tc>
          <w:tcPr>
            <w:tcW w:w="8505" w:type="dxa"/>
            <w:gridSpan w:val="2"/>
            <w:tcMar>
              <w:top w:w="57" w:type="dxa"/>
              <w:bottom w:w="57" w:type="dxa"/>
            </w:tcMar>
          </w:tcPr>
          <w:p w14:paraId="1CABB19E" w14:textId="01C9B6F2" w:rsidR="00F357EA" w:rsidRDefault="00F357EA" w:rsidP="00F357EA">
            <w:pPr>
              <w:rPr>
                <w:rFonts w:ascii="Arial" w:hAnsi="Arial" w:cs="Arial"/>
              </w:rPr>
            </w:pPr>
          </w:p>
          <w:p w14:paraId="327C0C66" w14:textId="0C68A686" w:rsidR="00D016FB" w:rsidRPr="00F357EA" w:rsidRDefault="00F357EA" w:rsidP="00F357EA">
            <w:pPr>
              <w:rPr>
                <w:rFonts w:ascii="Arial" w:hAnsi="Arial" w:cs="Arial"/>
              </w:rPr>
            </w:pPr>
            <w:r w:rsidRPr="005A000A">
              <w:rPr>
                <w:rFonts w:ascii="Arial" w:hAnsi="Arial" w:cs="Arial"/>
              </w:rPr>
              <w:t>Improved attendance</w:t>
            </w:r>
          </w:p>
        </w:tc>
        <w:tc>
          <w:tcPr>
            <w:tcW w:w="5670" w:type="dxa"/>
          </w:tcPr>
          <w:p w14:paraId="01F6CE15" w14:textId="36BC8194" w:rsidR="00F357EA" w:rsidRPr="005A000A" w:rsidRDefault="00F357EA" w:rsidP="000340ED">
            <w:pPr>
              <w:rPr>
                <w:rFonts w:ascii="Arial" w:hAnsi="Arial" w:cs="Arial"/>
              </w:rPr>
            </w:pPr>
            <w:r w:rsidRPr="00F357EA">
              <w:rPr>
                <w:rFonts w:ascii="Arial" w:hAnsi="Arial" w:cs="Arial"/>
              </w:rPr>
              <w:t>Attendance is in line w</w:t>
            </w:r>
            <w:r>
              <w:rPr>
                <w:rFonts w:ascii="Arial" w:hAnsi="Arial" w:cs="Arial"/>
              </w:rPr>
              <w:t xml:space="preserve">ith school target -  91% </w:t>
            </w:r>
          </w:p>
        </w:tc>
      </w:tr>
    </w:tbl>
    <w:p w14:paraId="0FAF50B2" w14:textId="2283BAD7" w:rsidR="00D016FB" w:rsidRPr="005A000A" w:rsidRDefault="00D016FB" w:rsidP="00D016FB">
      <w:pPr>
        <w:rPr>
          <w:rFonts w:ascii="Arial" w:hAnsi="Arial" w:cs="Arial"/>
        </w:rPr>
      </w:pPr>
    </w:p>
    <w:p w14:paraId="32A38753" w14:textId="468B3DFD" w:rsidR="00F40170" w:rsidRPr="005A000A" w:rsidRDefault="00F40170" w:rsidP="00D016FB">
      <w:pPr>
        <w:rPr>
          <w:rFonts w:ascii="Arial" w:hAnsi="Arial" w:cs="Arial"/>
        </w:rPr>
      </w:pPr>
    </w:p>
    <w:p w14:paraId="66D5EDA5" w14:textId="77777777" w:rsidR="00F40170" w:rsidRDefault="00F40170" w:rsidP="00D016FB">
      <w:pPr>
        <w:rPr>
          <w:rFonts w:ascii="Arial" w:hAnsi="Arial" w:cs="Arial"/>
        </w:rPr>
      </w:pPr>
    </w:p>
    <w:p w14:paraId="3F98543D" w14:textId="2F7D2F28" w:rsidR="005A000A" w:rsidRDefault="005A000A" w:rsidP="00D016FB">
      <w:pPr>
        <w:rPr>
          <w:rFonts w:ascii="Arial" w:hAnsi="Arial" w:cs="Arial"/>
        </w:rPr>
      </w:pPr>
    </w:p>
    <w:p w14:paraId="7086EF57" w14:textId="77777777" w:rsidR="003B60C1" w:rsidRPr="005A000A" w:rsidRDefault="003B60C1" w:rsidP="00D016FB">
      <w:pPr>
        <w:rPr>
          <w:rFonts w:ascii="Arial" w:hAnsi="Arial" w:cs="Arial"/>
        </w:rPr>
      </w:pPr>
    </w:p>
    <w:tbl>
      <w:tblPr>
        <w:tblStyle w:val="TableGrid"/>
        <w:tblW w:w="14992" w:type="dxa"/>
        <w:tblLayout w:type="fixed"/>
        <w:tblLook w:val="04A0" w:firstRow="1" w:lastRow="0" w:firstColumn="1" w:lastColumn="0" w:noHBand="0" w:noVBand="1"/>
      </w:tblPr>
      <w:tblGrid>
        <w:gridCol w:w="2235"/>
        <w:gridCol w:w="2409"/>
        <w:gridCol w:w="880"/>
        <w:gridCol w:w="2948"/>
        <w:gridCol w:w="1446"/>
        <w:gridCol w:w="1814"/>
        <w:gridCol w:w="1276"/>
        <w:gridCol w:w="1984"/>
      </w:tblGrid>
      <w:tr w:rsidR="0023354E" w:rsidRPr="005A000A" w14:paraId="42414520" w14:textId="77777777" w:rsidTr="0023354E">
        <w:trPr>
          <w:trHeight w:val="28"/>
        </w:trPr>
        <w:tc>
          <w:tcPr>
            <w:tcW w:w="14992" w:type="dxa"/>
            <w:gridSpan w:val="8"/>
            <w:shd w:val="clear" w:color="auto" w:fill="CFDCE3"/>
            <w:tcMar>
              <w:top w:w="57" w:type="dxa"/>
              <w:bottom w:w="57" w:type="dxa"/>
            </w:tcMar>
          </w:tcPr>
          <w:p w14:paraId="53B7839F" w14:textId="77777777" w:rsidR="0023354E" w:rsidRPr="005A000A" w:rsidRDefault="0023354E" w:rsidP="00D016FB">
            <w:pPr>
              <w:pStyle w:val="ListParagraph"/>
              <w:numPr>
                <w:ilvl w:val="0"/>
                <w:numId w:val="5"/>
              </w:numPr>
              <w:ind w:left="426" w:hanging="284"/>
              <w:rPr>
                <w:rFonts w:ascii="Arial" w:hAnsi="Arial" w:cs="Arial"/>
                <w:b/>
              </w:rPr>
            </w:pPr>
            <w:r w:rsidRPr="005A000A">
              <w:rPr>
                <w:rFonts w:ascii="Arial" w:hAnsi="Arial" w:cs="Arial"/>
                <w:b/>
              </w:rPr>
              <w:lastRenderedPageBreak/>
              <w:t xml:space="preserve">Planned expenditure </w:t>
            </w:r>
          </w:p>
        </w:tc>
      </w:tr>
      <w:tr w:rsidR="0023354E" w:rsidRPr="005A000A" w14:paraId="04D53B4F" w14:textId="10666502" w:rsidTr="0023354E">
        <w:tc>
          <w:tcPr>
            <w:tcW w:w="2235" w:type="dxa"/>
            <w:tcMar>
              <w:top w:w="57" w:type="dxa"/>
              <w:bottom w:w="57" w:type="dxa"/>
            </w:tcMar>
          </w:tcPr>
          <w:p w14:paraId="3E83C8B6" w14:textId="612F6682" w:rsidR="0023354E" w:rsidRPr="005A000A" w:rsidRDefault="0023354E" w:rsidP="0023354E">
            <w:pPr>
              <w:pStyle w:val="ListParagraph"/>
              <w:ind w:left="0"/>
              <w:rPr>
                <w:rFonts w:ascii="Arial" w:hAnsi="Arial" w:cs="Arial"/>
                <w:b/>
              </w:rPr>
            </w:pPr>
            <w:r>
              <w:rPr>
                <w:rFonts w:ascii="Arial" w:hAnsi="Arial" w:cs="Arial"/>
                <w:b/>
              </w:rPr>
              <w:t>Academic Year</w:t>
            </w:r>
          </w:p>
        </w:tc>
        <w:tc>
          <w:tcPr>
            <w:tcW w:w="3289" w:type="dxa"/>
            <w:gridSpan w:val="2"/>
          </w:tcPr>
          <w:p w14:paraId="656DBDEF" w14:textId="4B682B71" w:rsidR="0023354E" w:rsidRDefault="0023354E" w:rsidP="0023354E">
            <w:pPr>
              <w:pStyle w:val="ListParagraph"/>
              <w:ind w:left="426"/>
              <w:rPr>
                <w:rFonts w:ascii="Arial" w:hAnsi="Arial" w:cs="Arial"/>
                <w:b/>
              </w:rPr>
            </w:pPr>
            <w:r>
              <w:rPr>
                <w:rFonts w:ascii="Arial" w:hAnsi="Arial" w:cs="Arial"/>
              </w:rPr>
              <w:t>2021-2022</w:t>
            </w:r>
          </w:p>
        </w:tc>
        <w:tc>
          <w:tcPr>
            <w:tcW w:w="4394" w:type="dxa"/>
            <w:gridSpan w:val="2"/>
          </w:tcPr>
          <w:p w14:paraId="2A1C09FF" w14:textId="77777777" w:rsidR="0023354E" w:rsidRDefault="0023354E" w:rsidP="0023354E">
            <w:pPr>
              <w:pStyle w:val="ListParagraph"/>
              <w:ind w:left="426"/>
              <w:rPr>
                <w:rFonts w:ascii="Arial" w:hAnsi="Arial" w:cs="Arial"/>
                <w:b/>
              </w:rPr>
            </w:pPr>
            <w:r w:rsidRPr="00F970BA">
              <w:rPr>
                <w:rFonts w:ascii="Arial" w:hAnsi="Arial" w:cs="Arial"/>
                <w:b/>
              </w:rPr>
              <w:t>Total PP budget</w:t>
            </w:r>
          </w:p>
        </w:tc>
        <w:tc>
          <w:tcPr>
            <w:tcW w:w="5074" w:type="dxa"/>
            <w:gridSpan w:val="3"/>
          </w:tcPr>
          <w:p w14:paraId="60B7C389" w14:textId="24DE42A6" w:rsidR="0023354E" w:rsidRDefault="0023354E" w:rsidP="0023354E">
            <w:pPr>
              <w:pStyle w:val="ListParagraph"/>
              <w:ind w:left="426"/>
              <w:rPr>
                <w:rFonts w:ascii="Arial" w:hAnsi="Arial" w:cs="Arial"/>
                <w:b/>
              </w:rPr>
            </w:pPr>
            <w:r>
              <w:rPr>
                <w:rFonts w:ascii="Verdana" w:hAnsi="Verdana"/>
                <w:color w:val="000000"/>
              </w:rPr>
              <w:t>£24,830</w:t>
            </w:r>
          </w:p>
        </w:tc>
      </w:tr>
      <w:tr w:rsidR="0023354E" w:rsidRPr="005A000A" w14:paraId="2A730182" w14:textId="70196583" w:rsidTr="0023354E">
        <w:tc>
          <w:tcPr>
            <w:tcW w:w="2235" w:type="dxa"/>
            <w:tcMar>
              <w:top w:w="57" w:type="dxa"/>
              <w:bottom w:w="57" w:type="dxa"/>
            </w:tcMar>
          </w:tcPr>
          <w:p w14:paraId="0142E105" w14:textId="229A2EF7" w:rsidR="0023354E" w:rsidRPr="005A000A" w:rsidRDefault="0023354E" w:rsidP="0023354E">
            <w:pPr>
              <w:pStyle w:val="ListParagraph"/>
              <w:ind w:left="0"/>
              <w:rPr>
                <w:rFonts w:ascii="Arial" w:hAnsi="Arial" w:cs="Arial"/>
                <w:b/>
              </w:rPr>
            </w:pPr>
            <w:r>
              <w:rPr>
                <w:rFonts w:ascii="Arial" w:hAnsi="Arial" w:cs="Arial"/>
                <w:b/>
              </w:rPr>
              <w:t>Total number of pupils</w:t>
            </w:r>
          </w:p>
        </w:tc>
        <w:tc>
          <w:tcPr>
            <w:tcW w:w="3289" w:type="dxa"/>
            <w:gridSpan w:val="2"/>
          </w:tcPr>
          <w:p w14:paraId="72C3D4BD" w14:textId="3DA1802E" w:rsidR="0023354E" w:rsidRPr="0023354E" w:rsidRDefault="0023354E" w:rsidP="00C9075C">
            <w:pPr>
              <w:jc w:val="center"/>
              <w:rPr>
                <w:rFonts w:ascii="Arial" w:hAnsi="Arial" w:cs="Arial"/>
                <w:b/>
              </w:rPr>
            </w:pPr>
            <w:r>
              <w:rPr>
                <w:rFonts w:ascii="Arial" w:hAnsi="Arial" w:cs="Arial"/>
                <w:b/>
              </w:rPr>
              <w:t>April 2021</w:t>
            </w:r>
          </w:p>
        </w:tc>
        <w:tc>
          <w:tcPr>
            <w:tcW w:w="4394" w:type="dxa"/>
            <w:gridSpan w:val="2"/>
          </w:tcPr>
          <w:p w14:paraId="1DDFA9F5" w14:textId="77777777" w:rsidR="0023354E" w:rsidRDefault="0023354E" w:rsidP="0023354E">
            <w:pPr>
              <w:pStyle w:val="ListParagraph"/>
              <w:ind w:left="426"/>
              <w:rPr>
                <w:rFonts w:ascii="Arial" w:hAnsi="Arial" w:cs="Arial"/>
                <w:b/>
              </w:rPr>
            </w:pPr>
            <w:r w:rsidRPr="00B80272">
              <w:rPr>
                <w:rFonts w:ascii="Arial" w:hAnsi="Arial" w:cs="Arial"/>
                <w:b/>
              </w:rPr>
              <w:t>Number of pupils eligible for PP</w:t>
            </w:r>
          </w:p>
        </w:tc>
        <w:tc>
          <w:tcPr>
            <w:tcW w:w="5074" w:type="dxa"/>
            <w:gridSpan w:val="3"/>
          </w:tcPr>
          <w:p w14:paraId="7DBF2ECA" w14:textId="231E7E28" w:rsidR="0023354E" w:rsidRPr="00C9075C" w:rsidRDefault="00C9075C" w:rsidP="0023354E">
            <w:pPr>
              <w:pStyle w:val="ListParagraph"/>
              <w:ind w:left="426"/>
              <w:rPr>
                <w:rFonts w:ascii="Arial" w:hAnsi="Arial" w:cs="Arial"/>
              </w:rPr>
            </w:pPr>
            <w:r w:rsidRPr="00C9075C">
              <w:rPr>
                <w:rFonts w:ascii="Arial" w:hAnsi="Arial" w:cs="Arial"/>
              </w:rPr>
              <w:t>33 (42.31%)</w:t>
            </w:r>
          </w:p>
        </w:tc>
      </w:tr>
      <w:tr w:rsidR="0023354E" w:rsidRPr="005A000A" w14:paraId="57A16412" w14:textId="77777777" w:rsidTr="0023354E">
        <w:tc>
          <w:tcPr>
            <w:tcW w:w="14992" w:type="dxa"/>
            <w:gridSpan w:val="8"/>
            <w:shd w:val="clear" w:color="auto" w:fill="CFDCE3"/>
            <w:tcMar>
              <w:top w:w="57" w:type="dxa"/>
              <w:bottom w:w="57" w:type="dxa"/>
            </w:tcMar>
          </w:tcPr>
          <w:p w14:paraId="78DD2A01" w14:textId="77777777" w:rsidR="0023354E" w:rsidRPr="005A000A" w:rsidRDefault="0023354E" w:rsidP="0023354E">
            <w:pPr>
              <w:rPr>
                <w:rFonts w:ascii="Arial" w:hAnsi="Arial" w:cs="Arial"/>
              </w:rPr>
            </w:pPr>
            <w:r w:rsidRPr="005A000A">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23354E" w:rsidRPr="005A000A" w14:paraId="4E73C227" w14:textId="77777777" w:rsidTr="0023354E">
        <w:tc>
          <w:tcPr>
            <w:tcW w:w="14992" w:type="dxa"/>
            <w:gridSpan w:val="8"/>
            <w:shd w:val="clear" w:color="auto" w:fill="FFFFFF" w:themeFill="background1"/>
            <w:tcMar>
              <w:top w:w="57" w:type="dxa"/>
              <w:bottom w:w="57" w:type="dxa"/>
            </w:tcMar>
          </w:tcPr>
          <w:p w14:paraId="6588DC2E" w14:textId="77777777" w:rsidR="0023354E" w:rsidRPr="005A000A" w:rsidRDefault="0023354E" w:rsidP="0023354E">
            <w:pPr>
              <w:pStyle w:val="ListParagraph"/>
              <w:numPr>
                <w:ilvl w:val="0"/>
                <w:numId w:val="3"/>
              </w:numPr>
              <w:ind w:left="426" w:hanging="142"/>
              <w:rPr>
                <w:rFonts w:ascii="Arial" w:hAnsi="Arial" w:cs="Arial"/>
                <w:b/>
              </w:rPr>
            </w:pPr>
          </w:p>
        </w:tc>
      </w:tr>
      <w:tr w:rsidR="0023354E" w:rsidRPr="005A000A" w14:paraId="0F654889" w14:textId="77777777" w:rsidTr="0023354E">
        <w:trPr>
          <w:trHeight w:val="289"/>
        </w:trPr>
        <w:tc>
          <w:tcPr>
            <w:tcW w:w="2235" w:type="dxa"/>
            <w:tcMar>
              <w:top w:w="57" w:type="dxa"/>
              <w:bottom w:w="57" w:type="dxa"/>
            </w:tcMar>
          </w:tcPr>
          <w:p w14:paraId="49EC2C28" w14:textId="77777777" w:rsidR="0023354E" w:rsidRPr="005A000A" w:rsidRDefault="0023354E" w:rsidP="0023354E">
            <w:pPr>
              <w:rPr>
                <w:rFonts w:ascii="Arial" w:hAnsi="Arial" w:cs="Arial"/>
                <w:b/>
              </w:rPr>
            </w:pPr>
            <w:r w:rsidRPr="005A000A">
              <w:rPr>
                <w:rFonts w:ascii="Arial" w:hAnsi="Arial" w:cs="Arial"/>
                <w:b/>
              </w:rPr>
              <w:t>Desired outcome</w:t>
            </w:r>
          </w:p>
        </w:tc>
        <w:tc>
          <w:tcPr>
            <w:tcW w:w="2409" w:type="dxa"/>
            <w:tcMar>
              <w:top w:w="57" w:type="dxa"/>
              <w:bottom w:w="57" w:type="dxa"/>
            </w:tcMar>
          </w:tcPr>
          <w:p w14:paraId="0466DA25" w14:textId="77777777" w:rsidR="0023354E" w:rsidRPr="005A000A" w:rsidRDefault="0023354E" w:rsidP="0023354E">
            <w:pPr>
              <w:rPr>
                <w:rFonts w:ascii="Arial" w:hAnsi="Arial" w:cs="Arial"/>
                <w:b/>
              </w:rPr>
            </w:pPr>
            <w:r w:rsidRPr="005A000A">
              <w:rPr>
                <w:rFonts w:ascii="Arial" w:hAnsi="Arial" w:cs="Arial"/>
                <w:b/>
              </w:rPr>
              <w:t>Chosen action / approach</w:t>
            </w:r>
          </w:p>
        </w:tc>
        <w:tc>
          <w:tcPr>
            <w:tcW w:w="3828" w:type="dxa"/>
            <w:gridSpan w:val="2"/>
            <w:shd w:val="clear" w:color="auto" w:fill="auto"/>
            <w:tcMar>
              <w:top w:w="57" w:type="dxa"/>
              <w:bottom w:w="57" w:type="dxa"/>
            </w:tcMar>
          </w:tcPr>
          <w:p w14:paraId="78CB6839" w14:textId="77777777" w:rsidR="0023354E" w:rsidRPr="005A000A" w:rsidRDefault="0023354E" w:rsidP="0023354E">
            <w:pPr>
              <w:rPr>
                <w:rFonts w:ascii="Arial" w:hAnsi="Arial" w:cs="Arial"/>
                <w:b/>
              </w:rPr>
            </w:pPr>
            <w:r w:rsidRPr="005A000A">
              <w:rPr>
                <w:rFonts w:ascii="Arial" w:hAnsi="Arial" w:cs="Arial"/>
                <w:b/>
              </w:rPr>
              <w:t>What is the evidence and rationale for this choice?</w:t>
            </w:r>
          </w:p>
        </w:tc>
        <w:tc>
          <w:tcPr>
            <w:tcW w:w="3260" w:type="dxa"/>
            <w:gridSpan w:val="2"/>
            <w:shd w:val="clear" w:color="auto" w:fill="auto"/>
            <w:tcMar>
              <w:top w:w="57" w:type="dxa"/>
              <w:bottom w:w="57" w:type="dxa"/>
            </w:tcMar>
          </w:tcPr>
          <w:p w14:paraId="2E6A480C" w14:textId="77777777" w:rsidR="0023354E" w:rsidRPr="005A000A" w:rsidRDefault="0023354E" w:rsidP="0023354E">
            <w:pPr>
              <w:rPr>
                <w:rFonts w:ascii="Arial" w:hAnsi="Arial" w:cs="Arial"/>
                <w:b/>
              </w:rPr>
            </w:pPr>
            <w:r w:rsidRPr="005A000A">
              <w:rPr>
                <w:rFonts w:ascii="Arial" w:hAnsi="Arial" w:cs="Arial"/>
                <w:b/>
              </w:rPr>
              <w:t xml:space="preserve">How will you ensure it </w:t>
            </w:r>
            <w:proofErr w:type="gramStart"/>
            <w:r w:rsidRPr="005A000A">
              <w:rPr>
                <w:rFonts w:ascii="Arial" w:hAnsi="Arial" w:cs="Arial"/>
                <w:b/>
              </w:rPr>
              <w:t>is implemented</w:t>
            </w:r>
            <w:proofErr w:type="gramEnd"/>
            <w:r w:rsidRPr="005A000A">
              <w:rPr>
                <w:rFonts w:ascii="Arial" w:hAnsi="Arial" w:cs="Arial"/>
                <w:b/>
              </w:rPr>
              <w:t xml:space="preserve"> well?</w:t>
            </w:r>
          </w:p>
        </w:tc>
        <w:tc>
          <w:tcPr>
            <w:tcW w:w="1276" w:type="dxa"/>
            <w:shd w:val="clear" w:color="auto" w:fill="auto"/>
          </w:tcPr>
          <w:p w14:paraId="3E5AB938" w14:textId="77777777" w:rsidR="0023354E" w:rsidRPr="005A000A" w:rsidRDefault="0023354E" w:rsidP="0023354E">
            <w:pPr>
              <w:rPr>
                <w:rFonts w:ascii="Arial" w:hAnsi="Arial" w:cs="Arial"/>
                <w:b/>
              </w:rPr>
            </w:pPr>
            <w:r w:rsidRPr="005A000A">
              <w:rPr>
                <w:rFonts w:ascii="Arial" w:hAnsi="Arial" w:cs="Arial"/>
                <w:b/>
              </w:rPr>
              <w:t>Staff lead</w:t>
            </w:r>
          </w:p>
        </w:tc>
        <w:tc>
          <w:tcPr>
            <w:tcW w:w="1984" w:type="dxa"/>
          </w:tcPr>
          <w:p w14:paraId="39807069" w14:textId="77777777" w:rsidR="0023354E" w:rsidRPr="005A000A" w:rsidRDefault="0023354E" w:rsidP="0023354E">
            <w:pPr>
              <w:rPr>
                <w:rFonts w:ascii="Arial" w:hAnsi="Arial" w:cs="Arial"/>
                <w:b/>
              </w:rPr>
            </w:pPr>
            <w:r w:rsidRPr="005A000A">
              <w:rPr>
                <w:rFonts w:ascii="Arial" w:hAnsi="Arial" w:cs="Arial"/>
                <w:b/>
              </w:rPr>
              <w:t>When will you review implementation?</w:t>
            </w:r>
          </w:p>
        </w:tc>
      </w:tr>
      <w:tr w:rsidR="0023354E" w:rsidRPr="005A000A" w14:paraId="368546DF" w14:textId="77777777" w:rsidTr="0023354E">
        <w:trPr>
          <w:trHeight w:val="289"/>
        </w:trPr>
        <w:tc>
          <w:tcPr>
            <w:tcW w:w="2235" w:type="dxa"/>
            <w:tcMar>
              <w:top w:w="57" w:type="dxa"/>
              <w:bottom w:w="57" w:type="dxa"/>
            </w:tcMar>
          </w:tcPr>
          <w:p w14:paraId="3B9C61D2" w14:textId="5E0B4782" w:rsidR="0023354E" w:rsidRPr="005A000A" w:rsidRDefault="0023354E" w:rsidP="0023354E">
            <w:pPr>
              <w:rPr>
                <w:rFonts w:ascii="Arial" w:hAnsi="Arial" w:cs="Arial"/>
                <w:b/>
              </w:rPr>
            </w:pPr>
            <w:r w:rsidRPr="005A000A">
              <w:rPr>
                <w:rFonts w:ascii="Arial" w:hAnsi="Arial" w:cs="Arial"/>
                <w:b/>
              </w:rPr>
              <w:t xml:space="preserve">Improved attendance in line with other special schools </w:t>
            </w:r>
          </w:p>
        </w:tc>
        <w:tc>
          <w:tcPr>
            <w:tcW w:w="2409" w:type="dxa"/>
            <w:tcMar>
              <w:top w:w="57" w:type="dxa"/>
              <w:bottom w:w="57" w:type="dxa"/>
            </w:tcMar>
          </w:tcPr>
          <w:p w14:paraId="79619C03" w14:textId="38AAD225" w:rsidR="0023354E" w:rsidRPr="005A000A" w:rsidRDefault="0023354E" w:rsidP="0023354E">
            <w:pPr>
              <w:rPr>
                <w:rFonts w:ascii="Arial" w:hAnsi="Arial" w:cs="Arial"/>
                <w:b/>
              </w:rPr>
            </w:pPr>
            <w:r w:rsidRPr="005A000A">
              <w:rPr>
                <w:rFonts w:ascii="Arial" w:hAnsi="Arial" w:cs="Arial"/>
                <w:b/>
              </w:rPr>
              <w:t xml:space="preserve">To </w:t>
            </w:r>
            <w:r>
              <w:rPr>
                <w:rFonts w:ascii="Arial" w:hAnsi="Arial" w:cs="Arial"/>
                <w:b/>
              </w:rPr>
              <w:t xml:space="preserve">further </w:t>
            </w:r>
            <w:r w:rsidRPr="005A000A">
              <w:rPr>
                <w:rFonts w:ascii="Arial" w:hAnsi="Arial" w:cs="Arial"/>
                <w:b/>
              </w:rPr>
              <w:t xml:space="preserve">develop role of wellbeing team &amp; Family Liaison to work with parents on the importance of attending school – to provide staff with training in SIMS </w:t>
            </w:r>
          </w:p>
        </w:tc>
        <w:tc>
          <w:tcPr>
            <w:tcW w:w="3828" w:type="dxa"/>
            <w:gridSpan w:val="2"/>
            <w:shd w:val="clear" w:color="auto" w:fill="auto"/>
            <w:tcMar>
              <w:top w:w="57" w:type="dxa"/>
              <w:bottom w:w="57" w:type="dxa"/>
            </w:tcMar>
          </w:tcPr>
          <w:p w14:paraId="51CF790F" w14:textId="77777777" w:rsidR="0023354E" w:rsidRPr="005A000A" w:rsidRDefault="0023354E" w:rsidP="0023354E">
            <w:pPr>
              <w:rPr>
                <w:rFonts w:ascii="Arial" w:hAnsi="Arial" w:cs="Arial"/>
              </w:rPr>
            </w:pPr>
            <w:r w:rsidRPr="005A000A">
              <w:rPr>
                <w:rFonts w:ascii="Arial" w:hAnsi="Arial" w:cs="Arial"/>
              </w:rPr>
              <w:t>Changing culture of parents keeping children at home.</w:t>
            </w:r>
          </w:p>
          <w:p w14:paraId="44B3AEB8" w14:textId="77777777" w:rsidR="0023354E" w:rsidRPr="005A000A" w:rsidRDefault="0023354E" w:rsidP="0023354E">
            <w:pPr>
              <w:rPr>
                <w:rFonts w:ascii="Arial" w:hAnsi="Arial" w:cs="Arial"/>
              </w:rPr>
            </w:pPr>
            <w:r w:rsidRPr="005A000A">
              <w:rPr>
                <w:rFonts w:ascii="Arial" w:hAnsi="Arial" w:cs="Arial"/>
              </w:rPr>
              <w:t>Developing an awareness of the importance of attending school.</w:t>
            </w:r>
          </w:p>
          <w:p w14:paraId="30AB206B" w14:textId="4C243610" w:rsidR="0023354E" w:rsidRPr="005A000A" w:rsidRDefault="0023354E" w:rsidP="0023354E">
            <w:pPr>
              <w:rPr>
                <w:rFonts w:ascii="Arial" w:hAnsi="Arial" w:cs="Arial"/>
              </w:rPr>
            </w:pPr>
            <w:r w:rsidRPr="005A000A">
              <w:rPr>
                <w:rFonts w:ascii="Arial" w:hAnsi="Arial" w:cs="Arial"/>
              </w:rPr>
              <w:t>To develop staff skills in recording attendance to ensure accuracy in reporting.</w:t>
            </w:r>
          </w:p>
        </w:tc>
        <w:tc>
          <w:tcPr>
            <w:tcW w:w="3260" w:type="dxa"/>
            <w:gridSpan w:val="2"/>
            <w:shd w:val="clear" w:color="auto" w:fill="auto"/>
            <w:tcMar>
              <w:top w:w="57" w:type="dxa"/>
              <w:bottom w:w="57" w:type="dxa"/>
            </w:tcMar>
          </w:tcPr>
          <w:p w14:paraId="74B77787" w14:textId="133FA8EE" w:rsidR="0023354E" w:rsidRPr="005A000A" w:rsidRDefault="0023354E" w:rsidP="0023354E">
            <w:pPr>
              <w:rPr>
                <w:rFonts w:ascii="Arial" w:hAnsi="Arial" w:cs="Arial"/>
              </w:rPr>
            </w:pPr>
            <w:r>
              <w:rPr>
                <w:rFonts w:ascii="Arial" w:hAnsi="Arial" w:cs="Arial"/>
              </w:rPr>
              <w:t xml:space="preserve">Attendance figures meet school </w:t>
            </w:r>
            <w:r w:rsidRPr="005A000A">
              <w:rPr>
                <w:rFonts w:ascii="Arial" w:hAnsi="Arial" w:cs="Arial"/>
              </w:rPr>
              <w:t>target</w:t>
            </w:r>
          </w:p>
          <w:p w14:paraId="69F2CD00" w14:textId="4AA8309C" w:rsidR="0023354E" w:rsidRDefault="0023354E" w:rsidP="0023354E">
            <w:pPr>
              <w:rPr>
                <w:rFonts w:ascii="Arial" w:hAnsi="Arial" w:cs="Arial"/>
              </w:rPr>
            </w:pPr>
            <w:r w:rsidRPr="005A000A">
              <w:rPr>
                <w:rFonts w:ascii="Arial" w:hAnsi="Arial" w:cs="Arial"/>
              </w:rPr>
              <w:t xml:space="preserve">Intervention by Wellbeing Team </w:t>
            </w:r>
            <w:r>
              <w:rPr>
                <w:rFonts w:ascii="Arial" w:hAnsi="Arial" w:cs="Arial"/>
              </w:rPr>
              <w:t xml:space="preserve">– provide phones for wellbeing team. </w:t>
            </w:r>
          </w:p>
          <w:p w14:paraId="185BFC97" w14:textId="77777777" w:rsidR="0023354E" w:rsidRDefault="0023354E" w:rsidP="0023354E">
            <w:pPr>
              <w:rPr>
                <w:rFonts w:ascii="Arial" w:hAnsi="Arial" w:cs="Arial"/>
              </w:rPr>
            </w:pPr>
          </w:p>
          <w:p w14:paraId="315DB441" w14:textId="45B6EB81" w:rsidR="0023354E" w:rsidRPr="005A000A" w:rsidRDefault="0023354E" w:rsidP="0023354E">
            <w:pPr>
              <w:rPr>
                <w:rFonts w:ascii="Arial" w:hAnsi="Arial" w:cs="Arial"/>
              </w:rPr>
            </w:pPr>
            <w:r>
              <w:rPr>
                <w:rFonts w:ascii="Arial" w:hAnsi="Arial" w:cs="Arial"/>
              </w:rPr>
              <w:t>Provide Family Liaison officer through RAD</w:t>
            </w:r>
          </w:p>
          <w:p w14:paraId="648CD9F2" w14:textId="157588FC" w:rsidR="0023354E" w:rsidRPr="005A000A" w:rsidRDefault="0023354E" w:rsidP="0023354E">
            <w:pPr>
              <w:rPr>
                <w:rFonts w:ascii="Arial" w:hAnsi="Arial" w:cs="Arial"/>
              </w:rPr>
            </w:pPr>
          </w:p>
          <w:p w14:paraId="64799E3F" w14:textId="77777777" w:rsidR="0023354E" w:rsidRDefault="0023354E" w:rsidP="0023354E">
            <w:pPr>
              <w:rPr>
                <w:rFonts w:ascii="Arial" w:hAnsi="Arial" w:cs="Arial"/>
              </w:rPr>
            </w:pPr>
            <w:r w:rsidRPr="005A000A">
              <w:rPr>
                <w:rFonts w:ascii="Arial" w:hAnsi="Arial" w:cs="Arial"/>
              </w:rPr>
              <w:t>Staff able to record and follow up absence in a timely manner.</w:t>
            </w:r>
          </w:p>
          <w:p w14:paraId="507A8014" w14:textId="77777777" w:rsidR="0023354E" w:rsidRDefault="0023354E" w:rsidP="0023354E">
            <w:pPr>
              <w:rPr>
                <w:rFonts w:ascii="Arial" w:hAnsi="Arial" w:cs="Arial"/>
              </w:rPr>
            </w:pPr>
          </w:p>
          <w:p w14:paraId="30077021" w14:textId="62F4BAF7" w:rsidR="0023354E" w:rsidRPr="005A000A" w:rsidRDefault="0023354E" w:rsidP="0023354E">
            <w:pPr>
              <w:rPr>
                <w:rFonts w:ascii="Arial" w:hAnsi="Arial" w:cs="Arial"/>
              </w:rPr>
            </w:pPr>
            <w:r>
              <w:rPr>
                <w:rFonts w:ascii="Arial" w:hAnsi="Arial" w:cs="Arial"/>
              </w:rPr>
              <w:t>Provide iPads for staff to record attendance</w:t>
            </w:r>
          </w:p>
        </w:tc>
        <w:tc>
          <w:tcPr>
            <w:tcW w:w="1276" w:type="dxa"/>
            <w:shd w:val="clear" w:color="auto" w:fill="auto"/>
          </w:tcPr>
          <w:p w14:paraId="633E8F46" w14:textId="42A45C3F" w:rsidR="0023354E" w:rsidRDefault="0023354E" w:rsidP="0023354E">
            <w:pPr>
              <w:rPr>
                <w:rFonts w:ascii="Arial" w:hAnsi="Arial" w:cs="Arial"/>
              </w:rPr>
            </w:pPr>
            <w:r w:rsidRPr="005A000A">
              <w:rPr>
                <w:rFonts w:ascii="Arial" w:hAnsi="Arial" w:cs="Arial"/>
              </w:rPr>
              <w:t xml:space="preserve"> </w:t>
            </w:r>
            <w:r>
              <w:rPr>
                <w:rFonts w:ascii="Arial" w:hAnsi="Arial" w:cs="Arial"/>
              </w:rPr>
              <w:t xml:space="preserve"> Wellbeing Team</w:t>
            </w:r>
          </w:p>
          <w:p w14:paraId="3673BE38" w14:textId="11554250" w:rsidR="0023354E" w:rsidRDefault="0023354E" w:rsidP="0023354E">
            <w:pPr>
              <w:rPr>
                <w:rFonts w:ascii="Arial" w:hAnsi="Arial" w:cs="Arial"/>
              </w:rPr>
            </w:pPr>
          </w:p>
          <w:p w14:paraId="0EDDB3FC" w14:textId="6A4E7182" w:rsidR="0023354E" w:rsidRDefault="0023354E" w:rsidP="0023354E">
            <w:pPr>
              <w:rPr>
                <w:rFonts w:ascii="Arial" w:hAnsi="Arial" w:cs="Arial"/>
              </w:rPr>
            </w:pPr>
          </w:p>
          <w:p w14:paraId="5E657373" w14:textId="750AD9D7" w:rsidR="0023354E" w:rsidRDefault="0023354E" w:rsidP="0023354E">
            <w:pPr>
              <w:rPr>
                <w:rFonts w:ascii="Arial" w:hAnsi="Arial" w:cs="Arial"/>
              </w:rPr>
            </w:pPr>
          </w:p>
          <w:p w14:paraId="286571DD" w14:textId="547569A5" w:rsidR="0023354E" w:rsidRPr="005A000A" w:rsidRDefault="0023354E" w:rsidP="0023354E">
            <w:pPr>
              <w:rPr>
                <w:rFonts w:ascii="Arial" w:hAnsi="Arial" w:cs="Arial"/>
              </w:rPr>
            </w:pPr>
            <w:r>
              <w:rPr>
                <w:rFonts w:ascii="Arial" w:hAnsi="Arial" w:cs="Arial"/>
              </w:rPr>
              <w:t xml:space="preserve">Appoint Pupil Admin post – training for staff. </w:t>
            </w:r>
          </w:p>
        </w:tc>
        <w:tc>
          <w:tcPr>
            <w:tcW w:w="1984" w:type="dxa"/>
          </w:tcPr>
          <w:p w14:paraId="56CDF6E3" w14:textId="07AC2271" w:rsidR="0023354E" w:rsidRPr="005A000A" w:rsidRDefault="0023354E" w:rsidP="0023354E">
            <w:pPr>
              <w:rPr>
                <w:rFonts w:ascii="Arial" w:hAnsi="Arial" w:cs="Arial"/>
              </w:rPr>
            </w:pPr>
            <w:r>
              <w:rPr>
                <w:rFonts w:ascii="Arial" w:hAnsi="Arial" w:cs="Arial"/>
              </w:rPr>
              <w:t>April 22</w:t>
            </w:r>
          </w:p>
        </w:tc>
      </w:tr>
      <w:tr w:rsidR="0023354E" w:rsidRPr="002954A6" w14:paraId="62BDE919" w14:textId="77777777" w:rsidTr="0023354E">
        <w:trPr>
          <w:trHeight w:hRule="exact" w:val="387"/>
        </w:trPr>
        <w:tc>
          <w:tcPr>
            <w:tcW w:w="13008" w:type="dxa"/>
            <w:gridSpan w:val="7"/>
            <w:tcMar>
              <w:top w:w="57" w:type="dxa"/>
              <w:bottom w:w="57" w:type="dxa"/>
            </w:tcMar>
          </w:tcPr>
          <w:p w14:paraId="4E27A9AA" w14:textId="77777777" w:rsidR="0023354E" w:rsidRPr="002954A6" w:rsidRDefault="0023354E" w:rsidP="0023354E">
            <w:pPr>
              <w:jc w:val="right"/>
              <w:rPr>
                <w:rFonts w:ascii="Arial" w:hAnsi="Arial" w:cs="Arial"/>
              </w:rPr>
            </w:pPr>
            <w:r w:rsidRPr="002954A6">
              <w:rPr>
                <w:rFonts w:ascii="Arial" w:hAnsi="Arial" w:cs="Arial"/>
                <w:b/>
              </w:rPr>
              <w:t>Total budgeted cost</w:t>
            </w:r>
          </w:p>
        </w:tc>
        <w:tc>
          <w:tcPr>
            <w:tcW w:w="1984" w:type="dxa"/>
          </w:tcPr>
          <w:p w14:paraId="62A4AE41" w14:textId="513C798B" w:rsidR="0023354E" w:rsidRPr="002954A6" w:rsidRDefault="0023354E" w:rsidP="0023354E">
            <w:pPr>
              <w:rPr>
                <w:rFonts w:ascii="Arial" w:hAnsi="Arial" w:cs="Arial"/>
                <w:sz w:val="18"/>
                <w:szCs w:val="18"/>
              </w:rPr>
            </w:pPr>
            <w:r>
              <w:rPr>
                <w:rFonts w:ascii="Arial" w:hAnsi="Arial" w:cs="Arial"/>
                <w:sz w:val="18"/>
                <w:szCs w:val="18"/>
              </w:rPr>
              <w:t>£8,000</w:t>
            </w:r>
          </w:p>
        </w:tc>
      </w:tr>
      <w:tr w:rsidR="0023354E" w:rsidRPr="005A000A" w14:paraId="7E94229A" w14:textId="77777777" w:rsidTr="0023354E">
        <w:trPr>
          <w:trHeight w:hRule="exact" w:val="312"/>
        </w:trPr>
        <w:tc>
          <w:tcPr>
            <w:tcW w:w="14992" w:type="dxa"/>
            <w:gridSpan w:val="8"/>
            <w:tcMar>
              <w:top w:w="57" w:type="dxa"/>
              <w:bottom w:w="57" w:type="dxa"/>
            </w:tcMar>
          </w:tcPr>
          <w:p w14:paraId="2AA45D18" w14:textId="77777777" w:rsidR="0023354E" w:rsidRPr="005A000A" w:rsidRDefault="0023354E" w:rsidP="0023354E">
            <w:pPr>
              <w:pStyle w:val="ListParagraph"/>
              <w:numPr>
                <w:ilvl w:val="0"/>
                <w:numId w:val="3"/>
              </w:numPr>
              <w:ind w:left="426" w:hanging="142"/>
              <w:rPr>
                <w:rFonts w:ascii="Arial" w:hAnsi="Arial" w:cs="Arial"/>
                <w:b/>
              </w:rPr>
            </w:pPr>
          </w:p>
        </w:tc>
      </w:tr>
      <w:tr w:rsidR="0023354E" w:rsidRPr="005A000A" w14:paraId="4DFC84A6" w14:textId="77777777" w:rsidTr="0023354E">
        <w:tc>
          <w:tcPr>
            <w:tcW w:w="2235" w:type="dxa"/>
            <w:tcMar>
              <w:top w:w="57" w:type="dxa"/>
              <w:bottom w:w="57" w:type="dxa"/>
            </w:tcMar>
          </w:tcPr>
          <w:p w14:paraId="140079B1" w14:textId="77777777" w:rsidR="0023354E" w:rsidRPr="005A000A" w:rsidRDefault="0023354E" w:rsidP="0023354E">
            <w:pPr>
              <w:rPr>
                <w:rFonts w:ascii="Arial" w:hAnsi="Arial" w:cs="Arial"/>
                <w:b/>
              </w:rPr>
            </w:pPr>
            <w:r w:rsidRPr="005A000A">
              <w:rPr>
                <w:rFonts w:ascii="Arial" w:hAnsi="Arial" w:cs="Arial"/>
                <w:b/>
              </w:rPr>
              <w:t>Desired outcome</w:t>
            </w:r>
          </w:p>
        </w:tc>
        <w:tc>
          <w:tcPr>
            <w:tcW w:w="2409" w:type="dxa"/>
            <w:tcMar>
              <w:top w:w="57" w:type="dxa"/>
              <w:bottom w:w="57" w:type="dxa"/>
            </w:tcMar>
          </w:tcPr>
          <w:p w14:paraId="714925A2" w14:textId="77777777" w:rsidR="0023354E" w:rsidRPr="005A000A" w:rsidRDefault="0023354E" w:rsidP="0023354E">
            <w:pPr>
              <w:rPr>
                <w:rFonts w:ascii="Arial" w:hAnsi="Arial" w:cs="Arial"/>
                <w:b/>
              </w:rPr>
            </w:pPr>
            <w:r w:rsidRPr="005A000A">
              <w:rPr>
                <w:rFonts w:ascii="Arial" w:hAnsi="Arial" w:cs="Arial"/>
                <w:b/>
              </w:rPr>
              <w:t>Chosen action/approach</w:t>
            </w:r>
          </w:p>
        </w:tc>
        <w:tc>
          <w:tcPr>
            <w:tcW w:w="3828" w:type="dxa"/>
            <w:gridSpan w:val="2"/>
            <w:tcMar>
              <w:top w:w="57" w:type="dxa"/>
              <w:bottom w:w="57" w:type="dxa"/>
            </w:tcMar>
          </w:tcPr>
          <w:p w14:paraId="1E35A9BF" w14:textId="77777777" w:rsidR="0023354E" w:rsidRPr="005A000A" w:rsidRDefault="0023354E" w:rsidP="0023354E">
            <w:pPr>
              <w:rPr>
                <w:rFonts w:ascii="Arial" w:hAnsi="Arial" w:cs="Arial"/>
                <w:b/>
              </w:rPr>
            </w:pPr>
            <w:r w:rsidRPr="005A000A">
              <w:rPr>
                <w:rFonts w:ascii="Arial" w:hAnsi="Arial" w:cs="Arial"/>
                <w:b/>
              </w:rPr>
              <w:t>What is the evidence and rationale for this choice?</w:t>
            </w:r>
          </w:p>
        </w:tc>
        <w:tc>
          <w:tcPr>
            <w:tcW w:w="3260" w:type="dxa"/>
            <w:gridSpan w:val="2"/>
            <w:tcMar>
              <w:top w:w="57" w:type="dxa"/>
              <w:bottom w:w="57" w:type="dxa"/>
            </w:tcMar>
          </w:tcPr>
          <w:p w14:paraId="0BBDBB76" w14:textId="77777777" w:rsidR="0023354E" w:rsidRPr="005A000A" w:rsidRDefault="0023354E" w:rsidP="0023354E">
            <w:pPr>
              <w:rPr>
                <w:rFonts w:ascii="Arial" w:hAnsi="Arial" w:cs="Arial"/>
                <w:b/>
              </w:rPr>
            </w:pPr>
            <w:r w:rsidRPr="005A000A">
              <w:rPr>
                <w:rFonts w:ascii="Arial" w:hAnsi="Arial" w:cs="Arial"/>
                <w:b/>
              </w:rPr>
              <w:t xml:space="preserve">How will you ensure it </w:t>
            </w:r>
            <w:proofErr w:type="gramStart"/>
            <w:r w:rsidRPr="005A000A">
              <w:rPr>
                <w:rFonts w:ascii="Arial" w:hAnsi="Arial" w:cs="Arial"/>
                <w:b/>
              </w:rPr>
              <w:t>is implemented</w:t>
            </w:r>
            <w:proofErr w:type="gramEnd"/>
            <w:r w:rsidRPr="005A000A">
              <w:rPr>
                <w:rFonts w:ascii="Arial" w:hAnsi="Arial" w:cs="Arial"/>
                <w:b/>
              </w:rPr>
              <w:t xml:space="preserve"> well?</w:t>
            </w:r>
          </w:p>
        </w:tc>
        <w:tc>
          <w:tcPr>
            <w:tcW w:w="1276" w:type="dxa"/>
          </w:tcPr>
          <w:p w14:paraId="08CD64C1" w14:textId="77777777" w:rsidR="0023354E" w:rsidRPr="005A000A" w:rsidRDefault="0023354E" w:rsidP="0023354E">
            <w:pPr>
              <w:rPr>
                <w:rFonts w:ascii="Arial" w:hAnsi="Arial" w:cs="Arial"/>
                <w:b/>
              </w:rPr>
            </w:pPr>
            <w:r w:rsidRPr="005A000A">
              <w:rPr>
                <w:rFonts w:ascii="Arial" w:hAnsi="Arial" w:cs="Arial"/>
                <w:b/>
              </w:rPr>
              <w:t>Staff lead</w:t>
            </w:r>
          </w:p>
        </w:tc>
        <w:tc>
          <w:tcPr>
            <w:tcW w:w="1984" w:type="dxa"/>
          </w:tcPr>
          <w:p w14:paraId="4A9EED25" w14:textId="77777777" w:rsidR="0023354E" w:rsidRPr="005A000A" w:rsidRDefault="0023354E" w:rsidP="0023354E">
            <w:pPr>
              <w:rPr>
                <w:rFonts w:ascii="Arial" w:hAnsi="Arial" w:cs="Arial"/>
                <w:b/>
              </w:rPr>
            </w:pPr>
            <w:r w:rsidRPr="005A000A">
              <w:rPr>
                <w:rFonts w:ascii="Arial" w:hAnsi="Arial" w:cs="Arial"/>
                <w:b/>
              </w:rPr>
              <w:t>When will you review implementation?</w:t>
            </w:r>
          </w:p>
        </w:tc>
      </w:tr>
      <w:tr w:rsidR="0023354E" w:rsidRPr="005A000A" w14:paraId="5014DA84" w14:textId="77777777" w:rsidTr="0023354E">
        <w:trPr>
          <w:trHeight w:hRule="exact" w:val="2336"/>
        </w:trPr>
        <w:tc>
          <w:tcPr>
            <w:tcW w:w="2235" w:type="dxa"/>
            <w:tcMar>
              <w:top w:w="57" w:type="dxa"/>
              <w:bottom w:w="57" w:type="dxa"/>
            </w:tcMar>
          </w:tcPr>
          <w:p w14:paraId="6B79B6D5" w14:textId="5655396E" w:rsidR="0023354E" w:rsidRPr="0023354E" w:rsidRDefault="0023354E" w:rsidP="0023354E">
            <w:pPr>
              <w:rPr>
                <w:rFonts w:ascii="Arial" w:hAnsi="Arial" w:cs="Arial"/>
                <w:b/>
              </w:rPr>
            </w:pPr>
            <w:r w:rsidRPr="0023354E">
              <w:rPr>
                <w:rFonts w:ascii="Arial" w:hAnsi="Arial" w:cs="Arial"/>
                <w:b/>
              </w:rPr>
              <w:lastRenderedPageBreak/>
              <w:t xml:space="preserve">Improved social and emotional wellbeing, learners are able to self-regulate </w:t>
            </w:r>
          </w:p>
        </w:tc>
        <w:tc>
          <w:tcPr>
            <w:tcW w:w="2409" w:type="dxa"/>
            <w:tcMar>
              <w:top w:w="57" w:type="dxa"/>
              <w:bottom w:w="57" w:type="dxa"/>
            </w:tcMar>
          </w:tcPr>
          <w:p w14:paraId="2F12DB89" w14:textId="50F56276" w:rsidR="0023354E" w:rsidRPr="005A000A" w:rsidRDefault="0023354E" w:rsidP="0023354E">
            <w:pPr>
              <w:rPr>
                <w:rFonts w:ascii="Arial" w:hAnsi="Arial" w:cs="Arial"/>
              </w:rPr>
            </w:pPr>
            <w:r w:rsidRPr="005A000A">
              <w:rPr>
                <w:rFonts w:ascii="Arial" w:hAnsi="Arial" w:cs="Arial"/>
              </w:rPr>
              <w:t xml:space="preserve">To train TIS practitioners </w:t>
            </w:r>
            <w:r>
              <w:rPr>
                <w:rFonts w:ascii="Arial" w:hAnsi="Arial" w:cs="Arial"/>
              </w:rPr>
              <w:t>(2021</w:t>
            </w:r>
            <w:r w:rsidRPr="005A000A">
              <w:rPr>
                <w:rFonts w:ascii="Arial" w:hAnsi="Arial" w:cs="Arial"/>
              </w:rPr>
              <w:t>) and to develop training across the school. Practitioner to work with learners in small groups, individually, clubs to generate social inclusion and communication.</w:t>
            </w:r>
          </w:p>
          <w:p w14:paraId="3768041D" w14:textId="730D95EA" w:rsidR="0023354E" w:rsidRPr="005A000A" w:rsidRDefault="0023354E" w:rsidP="0023354E">
            <w:pPr>
              <w:rPr>
                <w:rFonts w:ascii="Arial" w:hAnsi="Arial" w:cs="Arial"/>
              </w:rPr>
            </w:pPr>
            <w:r w:rsidRPr="005A000A">
              <w:rPr>
                <w:rFonts w:ascii="Arial" w:hAnsi="Arial" w:cs="Arial"/>
              </w:rPr>
              <w:t>Music Therapy to provide additional approach to well-being.</w:t>
            </w:r>
          </w:p>
        </w:tc>
        <w:tc>
          <w:tcPr>
            <w:tcW w:w="3828" w:type="dxa"/>
            <w:gridSpan w:val="2"/>
            <w:tcMar>
              <w:top w:w="57" w:type="dxa"/>
              <w:bottom w:w="57" w:type="dxa"/>
            </w:tcMar>
          </w:tcPr>
          <w:p w14:paraId="5D0210B9" w14:textId="77777777" w:rsidR="0023354E" w:rsidRPr="005A000A" w:rsidRDefault="0023354E" w:rsidP="0023354E">
            <w:pPr>
              <w:rPr>
                <w:rFonts w:ascii="Arial" w:hAnsi="Arial" w:cs="Arial"/>
              </w:rPr>
            </w:pPr>
            <w:r w:rsidRPr="005A000A">
              <w:rPr>
                <w:rFonts w:ascii="Arial" w:hAnsi="Arial" w:cs="Arial"/>
              </w:rPr>
              <w:t xml:space="preserve">TIS is an emotional &amp; wellbeing approach that will have an informed approach to practice across the school – Staff </w:t>
            </w:r>
            <w:proofErr w:type="gramStart"/>
            <w:r w:rsidRPr="005A000A">
              <w:rPr>
                <w:rFonts w:ascii="Arial" w:hAnsi="Arial" w:cs="Arial"/>
              </w:rPr>
              <w:t>will be trained</w:t>
            </w:r>
            <w:proofErr w:type="gramEnd"/>
            <w:r w:rsidRPr="005A000A">
              <w:rPr>
                <w:rFonts w:ascii="Arial" w:hAnsi="Arial" w:cs="Arial"/>
              </w:rPr>
              <w:t xml:space="preserve"> on the assessment tool Motional. </w:t>
            </w:r>
          </w:p>
          <w:p w14:paraId="2C729465" w14:textId="03B53FE7" w:rsidR="0023354E" w:rsidRPr="005A000A" w:rsidRDefault="0023354E" w:rsidP="0023354E">
            <w:pPr>
              <w:rPr>
                <w:rFonts w:ascii="Arial" w:hAnsi="Arial" w:cs="Arial"/>
              </w:rPr>
            </w:pPr>
            <w:r w:rsidRPr="005A000A">
              <w:rPr>
                <w:rFonts w:ascii="Arial" w:hAnsi="Arial" w:cs="Arial"/>
              </w:rPr>
              <w:t xml:space="preserve">Club time – will need planning and resources to ensure that learning targets and adequately resourced. </w:t>
            </w:r>
          </w:p>
        </w:tc>
        <w:tc>
          <w:tcPr>
            <w:tcW w:w="3260" w:type="dxa"/>
            <w:gridSpan w:val="2"/>
            <w:tcMar>
              <w:top w:w="57" w:type="dxa"/>
              <w:bottom w:w="57" w:type="dxa"/>
            </w:tcMar>
          </w:tcPr>
          <w:p w14:paraId="6E7E39C9" w14:textId="77777777" w:rsidR="0023354E" w:rsidRPr="005A000A" w:rsidRDefault="0023354E" w:rsidP="0023354E">
            <w:pPr>
              <w:rPr>
                <w:rFonts w:ascii="Arial" w:hAnsi="Arial" w:cs="Arial"/>
              </w:rPr>
            </w:pPr>
            <w:r w:rsidRPr="005A000A">
              <w:rPr>
                <w:rFonts w:ascii="Arial" w:hAnsi="Arial" w:cs="Arial"/>
              </w:rPr>
              <w:t>That the trainers pass their training and begin to screen learners using the motional tool.</w:t>
            </w:r>
          </w:p>
          <w:p w14:paraId="42B3A196" w14:textId="2D950352" w:rsidR="0023354E" w:rsidRPr="005A000A" w:rsidRDefault="0023354E" w:rsidP="0023354E">
            <w:pPr>
              <w:rPr>
                <w:rFonts w:ascii="Arial" w:hAnsi="Arial" w:cs="Arial"/>
              </w:rPr>
            </w:pPr>
            <w:r w:rsidRPr="005A000A">
              <w:rPr>
                <w:rFonts w:ascii="Arial" w:hAnsi="Arial" w:cs="Arial"/>
              </w:rPr>
              <w:t xml:space="preserve">Club time has good </w:t>
            </w:r>
            <w:proofErr w:type="gramStart"/>
            <w:r w:rsidRPr="005A000A">
              <w:rPr>
                <w:rFonts w:ascii="Arial" w:hAnsi="Arial" w:cs="Arial"/>
              </w:rPr>
              <w:t>participation and learners’ targets are achieved</w:t>
            </w:r>
            <w:proofErr w:type="gramEnd"/>
            <w:r w:rsidRPr="005A000A">
              <w:rPr>
                <w:rFonts w:ascii="Arial" w:hAnsi="Arial" w:cs="Arial"/>
              </w:rPr>
              <w:t xml:space="preserve"> and skills are translated into a variety of settings.</w:t>
            </w:r>
          </w:p>
        </w:tc>
        <w:tc>
          <w:tcPr>
            <w:tcW w:w="1276" w:type="dxa"/>
          </w:tcPr>
          <w:p w14:paraId="004AC87E" w14:textId="50C5AA52" w:rsidR="0023354E" w:rsidRPr="005A000A" w:rsidRDefault="0023354E" w:rsidP="0023354E">
            <w:pPr>
              <w:rPr>
                <w:rFonts w:ascii="Arial" w:hAnsi="Arial" w:cs="Arial"/>
              </w:rPr>
            </w:pPr>
          </w:p>
        </w:tc>
        <w:tc>
          <w:tcPr>
            <w:tcW w:w="1984" w:type="dxa"/>
          </w:tcPr>
          <w:p w14:paraId="4FFA4AD0" w14:textId="3F6628D0" w:rsidR="0023354E" w:rsidRPr="005A000A" w:rsidRDefault="0023354E" w:rsidP="0023354E">
            <w:pPr>
              <w:rPr>
                <w:rFonts w:ascii="Arial" w:hAnsi="Arial" w:cs="Arial"/>
              </w:rPr>
            </w:pPr>
            <w:r>
              <w:rPr>
                <w:rFonts w:ascii="Arial" w:hAnsi="Arial" w:cs="Arial"/>
              </w:rPr>
              <w:t>April</w:t>
            </w:r>
            <w:r w:rsidRPr="005A000A">
              <w:rPr>
                <w:rFonts w:ascii="Arial" w:hAnsi="Arial" w:cs="Arial"/>
              </w:rPr>
              <w:t xml:space="preserve"> 20</w:t>
            </w:r>
          </w:p>
        </w:tc>
      </w:tr>
      <w:tr w:rsidR="0023354E" w:rsidRPr="005A000A" w14:paraId="2161672E" w14:textId="77777777" w:rsidTr="0023354E">
        <w:trPr>
          <w:trHeight w:hRule="exact" w:val="458"/>
        </w:trPr>
        <w:tc>
          <w:tcPr>
            <w:tcW w:w="13008" w:type="dxa"/>
            <w:gridSpan w:val="7"/>
            <w:tcMar>
              <w:top w:w="57" w:type="dxa"/>
              <w:bottom w:w="57" w:type="dxa"/>
            </w:tcMar>
          </w:tcPr>
          <w:p w14:paraId="47958036" w14:textId="77777777" w:rsidR="0023354E" w:rsidRPr="005A000A" w:rsidRDefault="0023354E" w:rsidP="0023354E">
            <w:pPr>
              <w:jc w:val="right"/>
              <w:rPr>
                <w:rFonts w:ascii="Arial" w:hAnsi="Arial" w:cs="Arial"/>
              </w:rPr>
            </w:pPr>
            <w:r w:rsidRPr="005A000A">
              <w:rPr>
                <w:rFonts w:ascii="Arial" w:hAnsi="Arial" w:cs="Arial"/>
                <w:b/>
              </w:rPr>
              <w:t>Total budgeted cost</w:t>
            </w:r>
          </w:p>
        </w:tc>
        <w:tc>
          <w:tcPr>
            <w:tcW w:w="1984" w:type="dxa"/>
          </w:tcPr>
          <w:p w14:paraId="4D647175" w14:textId="5F8BA7E7" w:rsidR="0023354E" w:rsidRPr="005A000A" w:rsidRDefault="0023354E" w:rsidP="0023354E">
            <w:pPr>
              <w:rPr>
                <w:rFonts w:ascii="Arial" w:hAnsi="Arial" w:cs="Arial"/>
              </w:rPr>
            </w:pPr>
            <w:r>
              <w:rPr>
                <w:rFonts w:ascii="Arial" w:hAnsi="Arial" w:cs="Arial"/>
              </w:rPr>
              <w:t>£8,830</w:t>
            </w:r>
          </w:p>
        </w:tc>
      </w:tr>
      <w:tr w:rsidR="0023354E" w:rsidRPr="005A000A" w14:paraId="5135DAE2" w14:textId="77777777" w:rsidTr="0023354E">
        <w:trPr>
          <w:trHeight w:hRule="exact" w:val="312"/>
        </w:trPr>
        <w:tc>
          <w:tcPr>
            <w:tcW w:w="14992" w:type="dxa"/>
            <w:gridSpan w:val="8"/>
            <w:tcMar>
              <w:top w:w="57" w:type="dxa"/>
              <w:bottom w:w="57" w:type="dxa"/>
            </w:tcMar>
          </w:tcPr>
          <w:p w14:paraId="30C002BD" w14:textId="77777777" w:rsidR="0023354E" w:rsidRPr="005A000A" w:rsidRDefault="0023354E" w:rsidP="0023354E">
            <w:pPr>
              <w:pStyle w:val="ListParagraph"/>
              <w:numPr>
                <w:ilvl w:val="0"/>
                <w:numId w:val="3"/>
              </w:numPr>
              <w:ind w:left="426" w:hanging="142"/>
              <w:rPr>
                <w:rFonts w:ascii="Arial" w:hAnsi="Arial" w:cs="Arial"/>
                <w:b/>
              </w:rPr>
            </w:pPr>
          </w:p>
        </w:tc>
      </w:tr>
      <w:tr w:rsidR="0023354E" w:rsidRPr="005A000A" w14:paraId="72FFE2F9" w14:textId="77777777" w:rsidTr="0023354E">
        <w:tc>
          <w:tcPr>
            <w:tcW w:w="2235" w:type="dxa"/>
            <w:tcMar>
              <w:top w:w="57" w:type="dxa"/>
              <w:bottom w:w="57" w:type="dxa"/>
            </w:tcMar>
          </w:tcPr>
          <w:p w14:paraId="1A1B0238" w14:textId="77777777" w:rsidR="0023354E" w:rsidRPr="005A000A" w:rsidRDefault="0023354E" w:rsidP="0023354E">
            <w:pPr>
              <w:rPr>
                <w:rFonts w:ascii="Arial" w:hAnsi="Arial" w:cs="Arial"/>
                <w:b/>
              </w:rPr>
            </w:pPr>
            <w:r w:rsidRPr="005A000A">
              <w:rPr>
                <w:rFonts w:ascii="Arial" w:hAnsi="Arial" w:cs="Arial"/>
                <w:b/>
              </w:rPr>
              <w:t>Desired outcome</w:t>
            </w:r>
          </w:p>
        </w:tc>
        <w:tc>
          <w:tcPr>
            <w:tcW w:w="2409" w:type="dxa"/>
            <w:tcMar>
              <w:top w:w="57" w:type="dxa"/>
              <w:bottom w:w="57" w:type="dxa"/>
            </w:tcMar>
          </w:tcPr>
          <w:p w14:paraId="1930EA53" w14:textId="77777777" w:rsidR="0023354E" w:rsidRPr="005A000A" w:rsidRDefault="0023354E" w:rsidP="0023354E">
            <w:pPr>
              <w:rPr>
                <w:rFonts w:ascii="Arial" w:hAnsi="Arial" w:cs="Arial"/>
                <w:b/>
              </w:rPr>
            </w:pPr>
            <w:r w:rsidRPr="005A000A">
              <w:rPr>
                <w:rFonts w:ascii="Arial" w:hAnsi="Arial" w:cs="Arial"/>
                <w:b/>
              </w:rPr>
              <w:t>Chosen action/approach</w:t>
            </w:r>
          </w:p>
        </w:tc>
        <w:tc>
          <w:tcPr>
            <w:tcW w:w="3828" w:type="dxa"/>
            <w:gridSpan w:val="2"/>
            <w:tcMar>
              <w:top w:w="57" w:type="dxa"/>
              <w:bottom w:w="57" w:type="dxa"/>
            </w:tcMar>
          </w:tcPr>
          <w:p w14:paraId="049A2CAD" w14:textId="77777777" w:rsidR="0023354E" w:rsidRPr="005A000A" w:rsidRDefault="0023354E" w:rsidP="0023354E">
            <w:pPr>
              <w:rPr>
                <w:rFonts w:ascii="Arial" w:hAnsi="Arial" w:cs="Arial"/>
                <w:b/>
              </w:rPr>
            </w:pPr>
            <w:r w:rsidRPr="005A000A">
              <w:rPr>
                <w:rFonts w:ascii="Arial" w:hAnsi="Arial" w:cs="Arial"/>
                <w:b/>
              </w:rPr>
              <w:t>What is the evidence and rationale for this choice?</w:t>
            </w:r>
          </w:p>
        </w:tc>
        <w:tc>
          <w:tcPr>
            <w:tcW w:w="3260" w:type="dxa"/>
            <w:gridSpan w:val="2"/>
            <w:tcMar>
              <w:top w:w="57" w:type="dxa"/>
              <w:bottom w:w="57" w:type="dxa"/>
            </w:tcMar>
          </w:tcPr>
          <w:p w14:paraId="29B09701" w14:textId="77777777" w:rsidR="0023354E" w:rsidRPr="005A000A" w:rsidRDefault="0023354E" w:rsidP="0023354E">
            <w:pPr>
              <w:rPr>
                <w:rFonts w:ascii="Arial" w:hAnsi="Arial" w:cs="Arial"/>
                <w:b/>
              </w:rPr>
            </w:pPr>
            <w:r w:rsidRPr="005A000A">
              <w:rPr>
                <w:rFonts w:ascii="Arial" w:hAnsi="Arial" w:cs="Arial"/>
                <w:b/>
              </w:rPr>
              <w:t xml:space="preserve">How will you ensure it </w:t>
            </w:r>
            <w:proofErr w:type="gramStart"/>
            <w:r w:rsidRPr="005A000A">
              <w:rPr>
                <w:rFonts w:ascii="Arial" w:hAnsi="Arial" w:cs="Arial"/>
                <w:b/>
              </w:rPr>
              <w:t>is implemented</w:t>
            </w:r>
            <w:proofErr w:type="gramEnd"/>
            <w:r w:rsidRPr="005A000A">
              <w:rPr>
                <w:rFonts w:ascii="Arial" w:hAnsi="Arial" w:cs="Arial"/>
                <w:b/>
              </w:rPr>
              <w:t xml:space="preserve"> well?</w:t>
            </w:r>
          </w:p>
        </w:tc>
        <w:tc>
          <w:tcPr>
            <w:tcW w:w="1276" w:type="dxa"/>
          </w:tcPr>
          <w:p w14:paraId="769DD701" w14:textId="77777777" w:rsidR="0023354E" w:rsidRPr="005A000A" w:rsidRDefault="0023354E" w:rsidP="0023354E">
            <w:pPr>
              <w:rPr>
                <w:rFonts w:ascii="Arial" w:hAnsi="Arial" w:cs="Arial"/>
                <w:b/>
              </w:rPr>
            </w:pPr>
            <w:r w:rsidRPr="005A000A">
              <w:rPr>
                <w:rFonts w:ascii="Arial" w:hAnsi="Arial" w:cs="Arial"/>
                <w:b/>
              </w:rPr>
              <w:t>Staff lead</w:t>
            </w:r>
          </w:p>
        </w:tc>
        <w:tc>
          <w:tcPr>
            <w:tcW w:w="1984" w:type="dxa"/>
          </w:tcPr>
          <w:p w14:paraId="204E32CF" w14:textId="77777777" w:rsidR="0023354E" w:rsidRPr="005A000A" w:rsidRDefault="0023354E" w:rsidP="0023354E">
            <w:pPr>
              <w:rPr>
                <w:rFonts w:ascii="Arial" w:hAnsi="Arial" w:cs="Arial"/>
                <w:b/>
              </w:rPr>
            </w:pPr>
            <w:r w:rsidRPr="005A000A">
              <w:rPr>
                <w:rFonts w:ascii="Arial" w:hAnsi="Arial" w:cs="Arial"/>
                <w:b/>
              </w:rPr>
              <w:t>When will you review implementation?</w:t>
            </w:r>
          </w:p>
        </w:tc>
      </w:tr>
      <w:tr w:rsidR="0023354E" w:rsidRPr="005A000A" w14:paraId="76B2CBFD" w14:textId="77777777" w:rsidTr="0023354E">
        <w:trPr>
          <w:trHeight w:val="310"/>
        </w:trPr>
        <w:tc>
          <w:tcPr>
            <w:tcW w:w="2235" w:type="dxa"/>
            <w:tcMar>
              <w:top w:w="57" w:type="dxa"/>
              <w:bottom w:w="57" w:type="dxa"/>
            </w:tcMar>
          </w:tcPr>
          <w:p w14:paraId="5DB35800" w14:textId="73E860DD" w:rsidR="0023354E" w:rsidRPr="005A000A" w:rsidRDefault="0023354E" w:rsidP="0023354E">
            <w:pPr>
              <w:rPr>
                <w:rFonts w:ascii="Arial" w:hAnsi="Arial" w:cs="Arial"/>
              </w:rPr>
            </w:pPr>
            <w:r w:rsidRPr="005A000A">
              <w:rPr>
                <w:rFonts w:ascii="Arial" w:hAnsi="Arial" w:cs="Arial"/>
                <w:b/>
              </w:rPr>
              <w:t>Quality of Teaching &amp; Learning</w:t>
            </w:r>
            <w:r w:rsidRPr="005A000A">
              <w:rPr>
                <w:rFonts w:ascii="Arial" w:hAnsi="Arial" w:cs="Arial"/>
              </w:rPr>
              <w:t xml:space="preserve"> </w:t>
            </w:r>
            <w:r>
              <w:rPr>
                <w:rFonts w:ascii="Arial" w:hAnsi="Arial" w:cs="Arial"/>
              </w:rPr>
              <w:t xml:space="preserve">to ensure there is a clear literacy &amp; Communication intervention programme  </w:t>
            </w:r>
            <w:r w:rsidRPr="005A000A">
              <w:rPr>
                <w:rFonts w:ascii="Arial" w:hAnsi="Arial" w:cs="Arial"/>
              </w:rPr>
              <w:t>For pupils to meet or exceed their academic targets</w:t>
            </w:r>
          </w:p>
        </w:tc>
        <w:tc>
          <w:tcPr>
            <w:tcW w:w="2409" w:type="dxa"/>
            <w:tcMar>
              <w:top w:w="57" w:type="dxa"/>
              <w:bottom w:w="57" w:type="dxa"/>
            </w:tcMar>
          </w:tcPr>
          <w:p w14:paraId="7F4C8555" w14:textId="5ABAD069" w:rsidR="0023354E" w:rsidRDefault="0023354E" w:rsidP="0023354E">
            <w:pPr>
              <w:rPr>
                <w:rFonts w:ascii="Arial" w:hAnsi="Arial" w:cs="Arial"/>
              </w:rPr>
            </w:pPr>
            <w:r>
              <w:rPr>
                <w:rFonts w:ascii="Arial" w:hAnsi="Arial" w:cs="Arial"/>
              </w:rPr>
              <w:t xml:space="preserve">Develop a clear reading scheme across the school for all pupils and train all staff. </w:t>
            </w:r>
          </w:p>
          <w:p w14:paraId="4BDA25FC" w14:textId="08338D20" w:rsidR="0023354E" w:rsidRDefault="0023354E" w:rsidP="0023354E">
            <w:pPr>
              <w:rPr>
                <w:rFonts w:ascii="Arial" w:hAnsi="Arial" w:cs="Arial"/>
              </w:rPr>
            </w:pPr>
            <w:r>
              <w:rPr>
                <w:rFonts w:ascii="Arial" w:hAnsi="Arial" w:cs="Arial"/>
              </w:rPr>
              <w:t>Provide intervention for PP pupils to ensure meeting targets on EHCP</w:t>
            </w:r>
          </w:p>
          <w:p w14:paraId="70DFB768" w14:textId="77777777" w:rsidR="0023354E" w:rsidRDefault="0023354E" w:rsidP="0023354E">
            <w:pPr>
              <w:rPr>
                <w:rFonts w:ascii="Arial" w:hAnsi="Arial" w:cs="Arial"/>
              </w:rPr>
            </w:pPr>
          </w:p>
          <w:p w14:paraId="4443E76B" w14:textId="35A40850" w:rsidR="0023354E" w:rsidRPr="005A000A" w:rsidRDefault="0023354E" w:rsidP="0023354E">
            <w:pPr>
              <w:rPr>
                <w:rFonts w:ascii="Arial" w:hAnsi="Arial" w:cs="Arial"/>
              </w:rPr>
            </w:pPr>
            <w:r w:rsidRPr="005A000A">
              <w:rPr>
                <w:rFonts w:ascii="Arial" w:hAnsi="Arial" w:cs="Arial"/>
              </w:rPr>
              <w:t>Use a new tracking and intervention system</w:t>
            </w:r>
          </w:p>
        </w:tc>
        <w:tc>
          <w:tcPr>
            <w:tcW w:w="3828" w:type="dxa"/>
            <w:gridSpan w:val="2"/>
            <w:tcMar>
              <w:top w:w="57" w:type="dxa"/>
              <w:bottom w:w="57" w:type="dxa"/>
            </w:tcMar>
          </w:tcPr>
          <w:p w14:paraId="259596F5" w14:textId="65318E4A" w:rsidR="0023354E" w:rsidRDefault="0023354E" w:rsidP="0023354E">
            <w:pPr>
              <w:rPr>
                <w:rFonts w:ascii="Arial" w:hAnsi="Arial" w:cs="Arial"/>
              </w:rPr>
            </w:pPr>
            <w:r>
              <w:rPr>
                <w:rFonts w:ascii="Arial" w:hAnsi="Arial" w:cs="Arial"/>
              </w:rPr>
              <w:t xml:space="preserve">Pupils are not accessing literacy at an age related expectation. A reading assessment system </w:t>
            </w:r>
            <w:proofErr w:type="gramStart"/>
            <w:r>
              <w:rPr>
                <w:rFonts w:ascii="Arial" w:hAnsi="Arial" w:cs="Arial"/>
              </w:rPr>
              <w:t>has been put</w:t>
            </w:r>
            <w:proofErr w:type="gramEnd"/>
            <w:r>
              <w:rPr>
                <w:rFonts w:ascii="Arial" w:hAnsi="Arial" w:cs="Arial"/>
              </w:rPr>
              <w:t xml:space="preserve"> in place. </w:t>
            </w:r>
          </w:p>
          <w:p w14:paraId="392C97F5" w14:textId="7ECE5B21" w:rsidR="0023354E" w:rsidRDefault="0023354E" w:rsidP="0023354E">
            <w:pPr>
              <w:rPr>
                <w:rFonts w:ascii="Arial" w:hAnsi="Arial" w:cs="Arial"/>
              </w:rPr>
            </w:pPr>
          </w:p>
          <w:p w14:paraId="4D8B0BFB" w14:textId="2086C46E" w:rsidR="0023354E" w:rsidRDefault="0023354E" w:rsidP="0023354E">
            <w:pPr>
              <w:rPr>
                <w:rFonts w:ascii="Arial" w:hAnsi="Arial" w:cs="Arial"/>
              </w:rPr>
            </w:pPr>
            <w:r>
              <w:rPr>
                <w:rFonts w:ascii="Arial" w:hAnsi="Arial" w:cs="Arial"/>
              </w:rPr>
              <w:t xml:space="preserve">PP premium pupils will benefit </w:t>
            </w:r>
            <w:proofErr w:type="spellStart"/>
            <w:r>
              <w:rPr>
                <w:rFonts w:ascii="Arial" w:hAnsi="Arial" w:cs="Arial"/>
              </w:rPr>
              <w:t>form</w:t>
            </w:r>
            <w:proofErr w:type="spellEnd"/>
            <w:r>
              <w:rPr>
                <w:rFonts w:ascii="Arial" w:hAnsi="Arial" w:cs="Arial"/>
              </w:rPr>
              <w:t xml:space="preserve"> appropriate intervention as required through a dedicated literacy TA or additional communication </w:t>
            </w:r>
            <w:proofErr w:type="spellStart"/>
            <w:r>
              <w:rPr>
                <w:rFonts w:ascii="Arial" w:hAnsi="Arial" w:cs="Arial"/>
              </w:rPr>
              <w:t>SaLT</w:t>
            </w:r>
            <w:proofErr w:type="spellEnd"/>
            <w:r>
              <w:rPr>
                <w:rFonts w:ascii="Arial" w:hAnsi="Arial" w:cs="Arial"/>
              </w:rPr>
              <w:t xml:space="preserve"> support.</w:t>
            </w:r>
          </w:p>
          <w:p w14:paraId="75072961" w14:textId="124062CE" w:rsidR="0023354E" w:rsidRDefault="0023354E" w:rsidP="0023354E">
            <w:pPr>
              <w:rPr>
                <w:rFonts w:ascii="Arial" w:hAnsi="Arial" w:cs="Arial"/>
              </w:rPr>
            </w:pPr>
          </w:p>
          <w:p w14:paraId="7C11D187" w14:textId="22461101" w:rsidR="0023354E" w:rsidRPr="005A000A" w:rsidRDefault="0023354E" w:rsidP="0023354E">
            <w:pPr>
              <w:rPr>
                <w:rFonts w:ascii="Arial" w:hAnsi="Arial" w:cs="Arial"/>
              </w:rPr>
            </w:pPr>
            <w:r w:rsidRPr="005A000A">
              <w:rPr>
                <w:rFonts w:ascii="Arial" w:hAnsi="Arial" w:cs="Arial"/>
              </w:rPr>
              <w:t xml:space="preserve">With our new tracking </w:t>
            </w:r>
            <w:proofErr w:type="gramStart"/>
            <w:r w:rsidRPr="005A000A">
              <w:rPr>
                <w:rFonts w:ascii="Arial" w:hAnsi="Arial" w:cs="Arial"/>
              </w:rPr>
              <w:t>system</w:t>
            </w:r>
            <w:proofErr w:type="gramEnd"/>
            <w:r w:rsidRPr="005A000A">
              <w:rPr>
                <w:rFonts w:ascii="Arial" w:hAnsi="Arial" w:cs="Arial"/>
              </w:rPr>
              <w:t xml:space="preserve"> we will be able to identify earlier, those pupils who were at risk of not meeting their targets. </w:t>
            </w:r>
          </w:p>
        </w:tc>
        <w:tc>
          <w:tcPr>
            <w:tcW w:w="3260" w:type="dxa"/>
            <w:gridSpan w:val="2"/>
            <w:tcMar>
              <w:top w:w="57" w:type="dxa"/>
              <w:bottom w:w="57" w:type="dxa"/>
            </w:tcMar>
          </w:tcPr>
          <w:p w14:paraId="6E573586" w14:textId="10CDE11D" w:rsidR="0023354E" w:rsidRDefault="0023354E" w:rsidP="0023354E">
            <w:pPr>
              <w:rPr>
                <w:rFonts w:ascii="Arial" w:hAnsi="Arial" w:cs="Arial"/>
              </w:rPr>
            </w:pPr>
            <w:proofErr w:type="spellStart"/>
            <w:r>
              <w:rPr>
                <w:rFonts w:ascii="Arial" w:hAnsi="Arial" w:cs="Arial"/>
              </w:rPr>
              <w:t>SENDCo</w:t>
            </w:r>
            <w:proofErr w:type="spellEnd"/>
            <w:r>
              <w:rPr>
                <w:rFonts w:ascii="Arial" w:hAnsi="Arial" w:cs="Arial"/>
              </w:rPr>
              <w:t xml:space="preserve"> will ensure that pupils are making progress along with the Lead for Therapy. This </w:t>
            </w:r>
            <w:proofErr w:type="gramStart"/>
            <w:r>
              <w:rPr>
                <w:rFonts w:ascii="Arial" w:hAnsi="Arial" w:cs="Arial"/>
              </w:rPr>
              <w:t>will be evidenced</w:t>
            </w:r>
            <w:proofErr w:type="gramEnd"/>
            <w:r>
              <w:rPr>
                <w:rFonts w:ascii="Arial" w:hAnsi="Arial" w:cs="Arial"/>
              </w:rPr>
              <w:t xml:space="preserve"> in their EHCP. </w:t>
            </w:r>
          </w:p>
          <w:p w14:paraId="6B26FA7D" w14:textId="77777777" w:rsidR="0023354E" w:rsidRDefault="0023354E" w:rsidP="0023354E">
            <w:pPr>
              <w:rPr>
                <w:rFonts w:ascii="Arial" w:hAnsi="Arial" w:cs="Arial"/>
              </w:rPr>
            </w:pPr>
          </w:p>
          <w:p w14:paraId="1838019E" w14:textId="77777777" w:rsidR="0023354E" w:rsidRDefault="0023354E" w:rsidP="0023354E">
            <w:pPr>
              <w:rPr>
                <w:rFonts w:ascii="Arial" w:hAnsi="Arial" w:cs="Arial"/>
              </w:rPr>
            </w:pPr>
          </w:p>
          <w:p w14:paraId="7A831EB9" w14:textId="77777777" w:rsidR="0023354E" w:rsidRDefault="0023354E" w:rsidP="0023354E">
            <w:pPr>
              <w:rPr>
                <w:rFonts w:ascii="Arial" w:hAnsi="Arial" w:cs="Arial"/>
              </w:rPr>
            </w:pPr>
          </w:p>
          <w:p w14:paraId="640635DC" w14:textId="77777777" w:rsidR="0023354E" w:rsidRDefault="0023354E" w:rsidP="0023354E">
            <w:pPr>
              <w:rPr>
                <w:rFonts w:ascii="Arial" w:hAnsi="Arial" w:cs="Arial"/>
              </w:rPr>
            </w:pPr>
          </w:p>
          <w:p w14:paraId="71DB28BE" w14:textId="77777777" w:rsidR="0023354E" w:rsidRDefault="0023354E" w:rsidP="0023354E">
            <w:pPr>
              <w:rPr>
                <w:rFonts w:ascii="Arial" w:hAnsi="Arial" w:cs="Arial"/>
              </w:rPr>
            </w:pPr>
          </w:p>
          <w:p w14:paraId="263073DD" w14:textId="77777777" w:rsidR="0023354E" w:rsidRDefault="0023354E" w:rsidP="0023354E">
            <w:pPr>
              <w:rPr>
                <w:rFonts w:ascii="Arial" w:hAnsi="Arial" w:cs="Arial"/>
              </w:rPr>
            </w:pPr>
          </w:p>
          <w:p w14:paraId="6E44E711" w14:textId="2F36D061" w:rsidR="0023354E" w:rsidRDefault="0023354E" w:rsidP="0023354E">
            <w:pPr>
              <w:rPr>
                <w:rFonts w:ascii="Arial" w:hAnsi="Arial" w:cs="Arial"/>
              </w:rPr>
            </w:pPr>
          </w:p>
          <w:p w14:paraId="52A02A31" w14:textId="3D2C79AE" w:rsidR="0023354E" w:rsidRPr="005A000A" w:rsidRDefault="0023354E" w:rsidP="0023354E">
            <w:pPr>
              <w:rPr>
                <w:rFonts w:ascii="Arial" w:hAnsi="Arial" w:cs="Arial"/>
              </w:rPr>
            </w:pPr>
            <w:r w:rsidRPr="005A000A">
              <w:rPr>
                <w:rFonts w:ascii="Arial" w:hAnsi="Arial" w:cs="Arial"/>
              </w:rPr>
              <w:t>Through progress meetings with teachers each half term</w:t>
            </w:r>
          </w:p>
        </w:tc>
        <w:tc>
          <w:tcPr>
            <w:tcW w:w="1276" w:type="dxa"/>
          </w:tcPr>
          <w:p w14:paraId="065C3A31" w14:textId="77777777" w:rsidR="0023354E" w:rsidRDefault="0023354E" w:rsidP="0023354E">
            <w:pPr>
              <w:rPr>
                <w:rFonts w:ascii="Arial" w:hAnsi="Arial" w:cs="Arial"/>
              </w:rPr>
            </w:pPr>
          </w:p>
          <w:p w14:paraId="441DB6E8" w14:textId="29340B30" w:rsidR="0023354E" w:rsidRDefault="0023354E" w:rsidP="0023354E">
            <w:pPr>
              <w:rPr>
                <w:rFonts w:ascii="Arial" w:hAnsi="Arial" w:cs="Arial"/>
              </w:rPr>
            </w:pPr>
            <w:r>
              <w:rPr>
                <w:rFonts w:ascii="Arial" w:hAnsi="Arial" w:cs="Arial"/>
              </w:rPr>
              <w:t xml:space="preserve">KDS / </w:t>
            </w:r>
          </w:p>
          <w:p w14:paraId="43300FAA" w14:textId="77777777" w:rsidR="0023354E" w:rsidRDefault="0023354E" w:rsidP="0023354E">
            <w:pPr>
              <w:rPr>
                <w:rFonts w:ascii="Arial" w:hAnsi="Arial" w:cs="Arial"/>
              </w:rPr>
            </w:pPr>
          </w:p>
          <w:p w14:paraId="1516CE6C" w14:textId="77777777" w:rsidR="0023354E" w:rsidRDefault="0023354E" w:rsidP="0023354E">
            <w:pPr>
              <w:rPr>
                <w:rFonts w:ascii="Arial" w:hAnsi="Arial" w:cs="Arial"/>
              </w:rPr>
            </w:pPr>
          </w:p>
          <w:p w14:paraId="54EDD2C3" w14:textId="77777777" w:rsidR="0023354E" w:rsidRDefault="0023354E" w:rsidP="0023354E">
            <w:pPr>
              <w:rPr>
                <w:rFonts w:ascii="Arial" w:hAnsi="Arial" w:cs="Arial"/>
              </w:rPr>
            </w:pPr>
          </w:p>
          <w:p w14:paraId="2B82D27E" w14:textId="77777777" w:rsidR="0023354E" w:rsidRDefault="0023354E" w:rsidP="0023354E">
            <w:pPr>
              <w:rPr>
                <w:rFonts w:ascii="Arial" w:hAnsi="Arial" w:cs="Arial"/>
              </w:rPr>
            </w:pPr>
          </w:p>
          <w:p w14:paraId="16B59AA7" w14:textId="77777777" w:rsidR="0023354E" w:rsidRDefault="0023354E" w:rsidP="0023354E">
            <w:pPr>
              <w:rPr>
                <w:rFonts w:ascii="Arial" w:hAnsi="Arial" w:cs="Arial"/>
              </w:rPr>
            </w:pPr>
          </w:p>
          <w:p w14:paraId="5F03F51A" w14:textId="77777777" w:rsidR="0023354E" w:rsidRDefault="0023354E" w:rsidP="0023354E">
            <w:pPr>
              <w:rPr>
                <w:rFonts w:ascii="Arial" w:hAnsi="Arial" w:cs="Arial"/>
              </w:rPr>
            </w:pPr>
          </w:p>
          <w:p w14:paraId="414C369C" w14:textId="77777777" w:rsidR="0023354E" w:rsidRDefault="0023354E" w:rsidP="0023354E">
            <w:pPr>
              <w:rPr>
                <w:rFonts w:ascii="Arial" w:hAnsi="Arial" w:cs="Arial"/>
              </w:rPr>
            </w:pPr>
          </w:p>
          <w:p w14:paraId="2960995C" w14:textId="77777777" w:rsidR="0023354E" w:rsidRDefault="0023354E" w:rsidP="0023354E">
            <w:pPr>
              <w:rPr>
                <w:rFonts w:ascii="Arial" w:hAnsi="Arial" w:cs="Arial"/>
              </w:rPr>
            </w:pPr>
          </w:p>
          <w:p w14:paraId="5B05A80E" w14:textId="77777777" w:rsidR="0023354E" w:rsidRDefault="0023354E" w:rsidP="0023354E">
            <w:pPr>
              <w:rPr>
                <w:rFonts w:ascii="Arial" w:hAnsi="Arial" w:cs="Arial"/>
              </w:rPr>
            </w:pPr>
          </w:p>
          <w:p w14:paraId="27B1FD5A" w14:textId="77777777" w:rsidR="0023354E" w:rsidRDefault="0023354E" w:rsidP="0023354E">
            <w:pPr>
              <w:rPr>
                <w:rFonts w:ascii="Arial" w:hAnsi="Arial" w:cs="Arial"/>
              </w:rPr>
            </w:pPr>
          </w:p>
          <w:p w14:paraId="657F8745" w14:textId="030D1381" w:rsidR="0023354E" w:rsidRPr="005A000A" w:rsidRDefault="0023354E" w:rsidP="0023354E">
            <w:pPr>
              <w:rPr>
                <w:rFonts w:ascii="Arial" w:hAnsi="Arial" w:cs="Arial"/>
              </w:rPr>
            </w:pPr>
            <w:r w:rsidRPr="005A000A">
              <w:rPr>
                <w:rFonts w:ascii="Arial" w:hAnsi="Arial" w:cs="Arial"/>
              </w:rPr>
              <w:t>CM/AP</w:t>
            </w:r>
          </w:p>
        </w:tc>
        <w:tc>
          <w:tcPr>
            <w:tcW w:w="1984" w:type="dxa"/>
          </w:tcPr>
          <w:p w14:paraId="68754A5D" w14:textId="36E931C6" w:rsidR="0023354E" w:rsidRPr="005A000A" w:rsidRDefault="0023354E" w:rsidP="0023354E">
            <w:pPr>
              <w:rPr>
                <w:rFonts w:ascii="Arial" w:hAnsi="Arial" w:cs="Arial"/>
              </w:rPr>
            </w:pPr>
            <w:r>
              <w:rPr>
                <w:rFonts w:ascii="Arial" w:hAnsi="Arial" w:cs="Arial"/>
              </w:rPr>
              <w:t>April 2022</w:t>
            </w:r>
          </w:p>
        </w:tc>
      </w:tr>
      <w:tr w:rsidR="0023354E" w:rsidRPr="005A000A" w14:paraId="4680DDFD" w14:textId="77777777" w:rsidTr="0023354E">
        <w:tc>
          <w:tcPr>
            <w:tcW w:w="13008" w:type="dxa"/>
            <w:gridSpan w:val="7"/>
            <w:tcMar>
              <w:top w:w="57" w:type="dxa"/>
              <w:bottom w:w="57" w:type="dxa"/>
            </w:tcMar>
          </w:tcPr>
          <w:p w14:paraId="72C7DCE3" w14:textId="77777777" w:rsidR="0023354E" w:rsidRPr="005A000A" w:rsidRDefault="0023354E" w:rsidP="0023354E">
            <w:pPr>
              <w:jc w:val="right"/>
              <w:rPr>
                <w:rFonts w:ascii="Arial" w:hAnsi="Arial" w:cs="Arial"/>
                <w:b/>
              </w:rPr>
            </w:pPr>
            <w:r w:rsidRPr="005A000A">
              <w:rPr>
                <w:rFonts w:ascii="Arial" w:hAnsi="Arial" w:cs="Arial"/>
                <w:b/>
              </w:rPr>
              <w:t>Total budgeted cost</w:t>
            </w:r>
          </w:p>
        </w:tc>
        <w:tc>
          <w:tcPr>
            <w:tcW w:w="1984" w:type="dxa"/>
          </w:tcPr>
          <w:p w14:paraId="7871F2E9" w14:textId="400BDF3C" w:rsidR="0023354E" w:rsidRPr="005A000A" w:rsidRDefault="0023354E" w:rsidP="0023354E">
            <w:pPr>
              <w:rPr>
                <w:rFonts w:ascii="Arial" w:hAnsi="Arial" w:cs="Arial"/>
              </w:rPr>
            </w:pPr>
            <w:r>
              <w:rPr>
                <w:rFonts w:ascii="Arial" w:hAnsi="Arial" w:cs="Arial"/>
              </w:rPr>
              <w:t>£8,000</w:t>
            </w:r>
          </w:p>
        </w:tc>
      </w:tr>
    </w:tbl>
    <w:p w14:paraId="58D10ACD" w14:textId="1CA25822" w:rsidR="00D016FB" w:rsidRPr="005A000A" w:rsidRDefault="00D016FB" w:rsidP="00D016FB">
      <w:pPr>
        <w:rPr>
          <w:rFonts w:ascii="Arial" w:hAnsi="Arial" w:cs="Arial"/>
        </w:rPr>
      </w:pPr>
    </w:p>
    <w:tbl>
      <w:tblPr>
        <w:tblStyle w:val="TableGrid"/>
        <w:tblW w:w="14879" w:type="dxa"/>
        <w:tblLayout w:type="fixed"/>
        <w:tblLook w:val="04A0" w:firstRow="1" w:lastRow="0" w:firstColumn="1" w:lastColumn="0" w:noHBand="0" w:noVBand="1"/>
      </w:tblPr>
      <w:tblGrid>
        <w:gridCol w:w="2235"/>
        <w:gridCol w:w="2580"/>
        <w:gridCol w:w="5103"/>
        <w:gridCol w:w="4961"/>
      </w:tblGrid>
      <w:tr w:rsidR="00B059EB" w:rsidRPr="005A000A" w14:paraId="787A8E77" w14:textId="77777777" w:rsidTr="005B25F5">
        <w:tc>
          <w:tcPr>
            <w:tcW w:w="14879" w:type="dxa"/>
            <w:gridSpan w:val="4"/>
            <w:shd w:val="clear" w:color="auto" w:fill="CFDCE3"/>
            <w:tcMar>
              <w:top w:w="57" w:type="dxa"/>
              <w:bottom w:w="57" w:type="dxa"/>
            </w:tcMar>
          </w:tcPr>
          <w:p w14:paraId="669836C8" w14:textId="77777777" w:rsidR="00B059EB" w:rsidRPr="005A000A" w:rsidRDefault="00B059EB" w:rsidP="00D016FB">
            <w:pPr>
              <w:pStyle w:val="ListParagraph"/>
              <w:numPr>
                <w:ilvl w:val="0"/>
                <w:numId w:val="5"/>
              </w:numPr>
              <w:ind w:left="426" w:hanging="284"/>
              <w:rPr>
                <w:rFonts w:ascii="Arial" w:hAnsi="Arial" w:cs="Arial"/>
                <w:b/>
              </w:rPr>
            </w:pPr>
            <w:r w:rsidRPr="005A000A">
              <w:rPr>
                <w:rFonts w:ascii="Arial" w:hAnsi="Arial" w:cs="Arial"/>
                <w:b/>
              </w:rPr>
              <w:lastRenderedPageBreak/>
              <w:t xml:space="preserve">Review of expenditure </w:t>
            </w:r>
          </w:p>
        </w:tc>
      </w:tr>
      <w:tr w:rsidR="00B059EB" w:rsidRPr="005A000A" w14:paraId="2C64B6EE" w14:textId="77777777" w:rsidTr="005B25F5">
        <w:tc>
          <w:tcPr>
            <w:tcW w:w="4815" w:type="dxa"/>
            <w:gridSpan w:val="2"/>
            <w:shd w:val="clear" w:color="auto" w:fill="auto"/>
            <w:tcMar>
              <w:top w:w="57" w:type="dxa"/>
              <w:bottom w:w="57" w:type="dxa"/>
            </w:tcMar>
          </w:tcPr>
          <w:p w14:paraId="10B85615" w14:textId="77777777" w:rsidR="00B059EB" w:rsidRPr="005A000A" w:rsidRDefault="00B059EB" w:rsidP="008A5F41">
            <w:pPr>
              <w:rPr>
                <w:rFonts w:ascii="Arial" w:hAnsi="Arial" w:cs="Arial"/>
                <w:b/>
              </w:rPr>
            </w:pPr>
            <w:r w:rsidRPr="005A000A">
              <w:rPr>
                <w:rFonts w:ascii="Arial" w:hAnsi="Arial" w:cs="Arial"/>
                <w:b/>
              </w:rPr>
              <w:t>Previous Academic Year</w:t>
            </w:r>
          </w:p>
        </w:tc>
        <w:tc>
          <w:tcPr>
            <w:tcW w:w="10064" w:type="dxa"/>
            <w:gridSpan w:val="2"/>
            <w:shd w:val="clear" w:color="auto" w:fill="auto"/>
          </w:tcPr>
          <w:p w14:paraId="0ACB1802" w14:textId="4DB556B8" w:rsidR="00B059EB" w:rsidRPr="005A000A" w:rsidRDefault="0023354E" w:rsidP="00F357EA">
            <w:pPr>
              <w:pStyle w:val="ListParagraph"/>
              <w:ind w:left="567"/>
              <w:rPr>
                <w:rFonts w:ascii="Arial" w:hAnsi="Arial" w:cs="Arial"/>
                <w:b/>
              </w:rPr>
            </w:pPr>
            <w:r>
              <w:rPr>
                <w:rFonts w:ascii="Arial" w:hAnsi="Arial" w:cs="Arial"/>
                <w:b/>
              </w:rPr>
              <w:t>2020 -21</w:t>
            </w:r>
          </w:p>
        </w:tc>
      </w:tr>
      <w:tr w:rsidR="00B059EB" w:rsidRPr="005A000A" w14:paraId="2D068990" w14:textId="77777777" w:rsidTr="005B25F5">
        <w:tc>
          <w:tcPr>
            <w:tcW w:w="14879" w:type="dxa"/>
            <w:gridSpan w:val="4"/>
            <w:shd w:val="clear" w:color="auto" w:fill="FFFFFF" w:themeFill="background1"/>
            <w:tcMar>
              <w:top w:w="57" w:type="dxa"/>
              <w:bottom w:w="57" w:type="dxa"/>
            </w:tcMar>
          </w:tcPr>
          <w:p w14:paraId="2ECA96C3" w14:textId="77777777" w:rsidR="00B059EB" w:rsidRPr="005A000A" w:rsidRDefault="00B059EB" w:rsidP="00D016FB">
            <w:pPr>
              <w:pStyle w:val="ListParagraph"/>
              <w:numPr>
                <w:ilvl w:val="0"/>
                <w:numId w:val="4"/>
              </w:numPr>
              <w:ind w:left="426" w:hanging="142"/>
              <w:rPr>
                <w:rFonts w:ascii="Arial" w:hAnsi="Arial" w:cs="Arial"/>
                <w:b/>
              </w:rPr>
            </w:pPr>
            <w:r w:rsidRPr="005A000A">
              <w:rPr>
                <w:rFonts w:ascii="Arial" w:hAnsi="Arial" w:cs="Arial"/>
                <w:b/>
              </w:rPr>
              <w:t>Quality of teaching for all</w:t>
            </w:r>
          </w:p>
        </w:tc>
      </w:tr>
      <w:tr w:rsidR="005B25F5" w:rsidRPr="005A000A" w14:paraId="7CDC90EC" w14:textId="77777777" w:rsidTr="005B25F5">
        <w:trPr>
          <w:trHeight w:val="57"/>
        </w:trPr>
        <w:tc>
          <w:tcPr>
            <w:tcW w:w="2235" w:type="dxa"/>
            <w:tcMar>
              <w:top w:w="57" w:type="dxa"/>
              <w:bottom w:w="57" w:type="dxa"/>
            </w:tcMar>
          </w:tcPr>
          <w:p w14:paraId="6ED8212B" w14:textId="77777777" w:rsidR="005B25F5" w:rsidRPr="005A000A" w:rsidRDefault="005B25F5" w:rsidP="008A5F41">
            <w:pPr>
              <w:rPr>
                <w:rFonts w:ascii="Arial" w:hAnsi="Arial" w:cs="Arial"/>
                <w:b/>
              </w:rPr>
            </w:pPr>
            <w:r w:rsidRPr="005A000A">
              <w:rPr>
                <w:rFonts w:ascii="Arial" w:hAnsi="Arial" w:cs="Arial"/>
                <w:b/>
              </w:rPr>
              <w:t>Desired outcome</w:t>
            </w:r>
          </w:p>
        </w:tc>
        <w:tc>
          <w:tcPr>
            <w:tcW w:w="2580" w:type="dxa"/>
            <w:tcMar>
              <w:top w:w="57" w:type="dxa"/>
              <w:bottom w:w="57" w:type="dxa"/>
            </w:tcMar>
          </w:tcPr>
          <w:p w14:paraId="747D4FE0" w14:textId="77777777" w:rsidR="005B25F5" w:rsidRPr="005A000A" w:rsidRDefault="005B25F5" w:rsidP="008A5F41">
            <w:pPr>
              <w:rPr>
                <w:rFonts w:ascii="Arial" w:hAnsi="Arial" w:cs="Arial"/>
                <w:b/>
              </w:rPr>
            </w:pPr>
            <w:r w:rsidRPr="005A000A">
              <w:rPr>
                <w:rFonts w:ascii="Arial" w:hAnsi="Arial" w:cs="Arial"/>
                <w:b/>
              </w:rPr>
              <w:t>Chosen action/approach</w:t>
            </w:r>
          </w:p>
        </w:tc>
        <w:tc>
          <w:tcPr>
            <w:tcW w:w="5103" w:type="dxa"/>
            <w:tcMar>
              <w:top w:w="57" w:type="dxa"/>
              <w:bottom w:w="57" w:type="dxa"/>
            </w:tcMar>
          </w:tcPr>
          <w:p w14:paraId="066E3BE4" w14:textId="77777777" w:rsidR="005B25F5" w:rsidRPr="005A000A" w:rsidRDefault="005B25F5" w:rsidP="008A5F41">
            <w:pPr>
              <w:rPr>
                <w:rFonts w:ascii="Arial" w:hAnsi="Arial" w:cs="Arial"/>
              </w:rPr>
            </w:pPr>
            <w:r w:rsidRPr="005A000A">
              <w:rPr>
                <w:rFonts w:ascii="Arial" w:hAnsi="Arial" w:cs="Arial"/>
                <w:b/>
              </w:rPr>
              <w:t xml:space="preserve">Estimated impact: </w:t>
            </w:r>
            <w:r w:rsidRPr="005A000A">
              <w:rPr>
                <w:rFonts w:ascii="Arial" w:hAnsi="Arial" w:cs="Arial"/>
              </w:rPr>
              <w:t>Did you meet the success criteria? Include impact on pupils not eligible for PP, if appropriate.</w:t>
            </w:r>
          </w:p>
        </w:tc>
        <w:tc>
          <w:tcPr>
            <w:tcW w:w="4961" w:type="dxa"/>
            <w:tcMar>
              <w:top w:w="57" w:type="dxa"/>
              <w:bottom w:w="57" w:type="dxa"/>
            </w:tcMar>
          </w:tcPr>
          <w:p w14:paraId="4DFC4283" w14:textId="77777777" w:rsidR="005B25F5" w:rsidRPr="005A000A" w:rsidRDefault="005B25F5" w:rsidP="008A5F41">
            <w:pPr>
              <w:rPr>
                <w:rFonts w:ascii="Arial" w:hAnsi="Arial" w:cs="Arial"/>
                <w:b/>
              </w:rPr>
            </w:pPr>
            <w:r w:rsidRPr="005A000A">
              <w:rPr>
                <w:rFonts w:ascii="Arial" w:hAnsi="Arial" w:cs="Arial"/>
                <w:b/>
              </w:rPr>
              <w:t xml:space="preserve">Lessons learned </w:t>
            </w:r>
          </w:p>
          <w:p w14:paraId="61908DA1" w14:textId="77777777" w:rsidR="005B25F5" w:rsidRPr="005A000A" w:rsidRDefault="005B25F5" w:rsidP="008A5F41">
            <w:pPr>
              <w:rPr>
                <w:rFonts w:ascii="Arial" w:hAnsi="Arial" w:cs="Arial"/>
                <w:b/>
              </w:rPr>
            </w:pPr>
            <w:r w:rsidRPr="005A000A">
              <w:rPr>
                <w:rFonts w:ascii="Arial" w:hAnsi="Arial" w:cs="Arial"/>
              </w:rPr>
              <w:t>(and whether you will continue with this approach)</w:t>
            </w:r>
          </w:p>
        </w:tc>
      </w:tr>
      <w:tr w:rsidR="005B25F5" w:rsidRPr="005A000A" w14:paraId="12CFC580" w14:textId="4C5AEFDA" w:rsidTr="005B25F5">
        <w:trPr>
          <w:trHeight w:hRule="exact" w:val="1315"/>
        </w:trPr>
        <w:tc>
          <w:tcPr>
            <w:tcW w:w="2235" w:type="dxa"/>
            <w:tcMar>
              <w:top w:w="57" w:type="dxa"/>
              <w:bottom w:w="57" w:type="dxa"/>
            </w:tcMar>
          </w:tcPr>
          <w:p w14:paraId="34B0A83F" w14:textId="7585F0D1" w:rsidR="005B25F5" w:rsidRPr="005A000A" w:rsidRDefault="005B25F5" w:rsidP="00B059EB">
            <w:pPr>
              <w:rPr>
                <w:rFonts w:ascii="Arial" w:hAnsi="Arial" w:cs="Arial"/>
              </w:rPr>
            </w:pPr>
            <w:r w:rsidRPr="005A000A">
              <w:rPr>
                <w:rFonts w:ascii="Arial" w:hAnsi="Arial" w:cs="Arial"/>
                <w:b/>
              </w:rPr>
              <w:t xml:space="preserve">For pupils to meet or exceed their expected targets </w:t>
            </w:r>
            <w:r w:rsidR="00C9075C">
              <w:rPr>
                <w:rFonts w:ascii="Arial" w:hAnsi="Arial" w:cs="Arial"/>
                <w:b/>
              </w:rPr>
              <w:t xml:space="preserve">in Maths &amp; English </w:t>
            </w:r>
          </w:p>
        </w:tc>
        <w:tc>
          <w:tcPr>
            <w:tcW w:w="2580" w:type="dxa"/>
            <w:tcMar>
              <w:top w:w="57" w:type="dxa"/>
              <w:bottom w:w="57" w:type="dxa"/>
            </w:tcMar>
          </w:tcPr>
          <w:p w14:paraId="7833374D" w14:textId="0389E11A" w:rsidR="005B25F5" w:rsidRPr="005A000A" w:rsidRDefault="005B25F5" w:rsidP="00B059EB">
            <w:pPr>
              <w:pStyle w:val="Default"/>
              <w:rPr>
                <w:color w:val="auto"/>
                <w:sz w:val="22"/>
                <w:szCs w:val="22"/>
              </w:rPr>
            </w:pPr>
          </w:p>
        </w:tc>
        <w:tc>
          <w:tcPr>
            <w:tcW w:w="5103" w:type="dxa"/>
            <w:shd w:val="clear" w:color="auto" w:fill="auto"/>
            <w:tcMar>
              <w:top w:w="57" w:type="dxa"/>
              <w:bottom w:w="57" w:type="dxa"/>
            </w:tcMar>
          </w:tcPr>
          <w:p w14:paraId="5FDD6A93" w14:textId="0EDD1972" w:rsidR="005B25F5" w:rsidRPr="005A000A" w:rsidRDefault="00BC4367" w:rsidP="00BC4367">
            <w:pPr>
              <w:pStyle w:val="Default"/>
              <w:rPr>
                <w:sz w:val="22"/>
                <w:szCs w:val="22"/>
              </w:rPr>
            </w:pPr>
            <w:r>
              <w:rPr>
                <w:sz w:val="22"/>
                <w:szCs w:val="22"/>
              </w:rPr>
              <w:t xml:space="preserve">This target </w:t>
            </w:r>
            <w:proofErr w:type="gramStart"/>
            <w:r>
              <w:rPr>
                <w:sz w:val="22"/>
                <w:szCs w:val="22"/>
              </w:rPr>
              <w:t>was met</w:t>
            </w:r>
            <w:proofErr w:type="gramEnd"/>
            <w:r>
              <w:rPr>
                <w:sz w:val="22"/>
                <w:szCs w:val="22"/>
              </w:rPr>
              <w:t xml:space="preserve"> </w:t>
            </w:r>
            <w:r w:rsidR="00C9075C">
              <w:rPr>
                <w:sz w:val="22"/>
                <w:szCs w:val="22"/>
              </w:rPr>
              <w:t xml:space="preserve">for PP students </w:t>
            </w:r>
            <w:r>
              <w:rPr>
                <w:sz w:val="22"/>
                <w:szCs w:val="22"/>
              </w:rPr>
              <w:t xml:space="preserve">– staff were able to identify and provide intervention for PP and </w:t>
            </w:r>
            <w:r w:rsidR="005B25F5" w:rsidRPr="005A000A">
              <w:rPr>
                <w:sz w:val="22"/>
                <w:szCs w:val="22"/>
              </w:rPr>
              <w:t xml:space="preserve">provide accurate information </w:t>
            </w:r>
            <w:r>
              <w:rPr>
                <w:sz w:val="22"/>
                <w:szCs w:val="22"/>
              </w:rPr>
              <w:t xml:space="preserve">to ensure that intervention is </w:t>
            </w:r>
            <w:r w:rsidR="005B25F5" w:rsidRPr="005A000A">
              <w:rPr>
                <w:sz w:val="22"/>
                <w:szCs w:val="22"/>
              </w:rPr>
              <w:t xml:space="preserve">effectively raising learner outcomes. </w:t>
            </w:r>
            <w:r w:rsidR="000679DF" w:rsidRPr="005A000A">
              <w:rPr>
                <w:sz w:val="22"/>
                <w:szCs w:val="22"/>
              </w:rPr>
              <w:t>Information</w:t>
            </w:r>
            <w:r w:rsidR="005B25F5" w:rsidRPr="005A000A">
              <w:rPr>
                <w:sz w:val="22"/>
                <w:szCs w:val="22"/>
              </w:rPr>
              <w:t xml:space="preserve"> effectively.</w:t>
            </w:r>
          </w:p>
        </w:tc>
        <w:tc>
          <w:tcPr>
            <w:tcW w:w="4961" w:type="dxa"/>
            <w:shd w:val="clear" w:color="auto" w:fill="auto"/>
            <w:tcMar>
              <w:top w:w="57" w:type="dxa"/>
              <w:bottom w:w="57" w:type="dxa"/>
            </w:tcMar>
          </w:tcPr>
          <w:p w14:paraId="4C4E6EEE" w14:textId="71EA7258" w:rsidR="005B25F5" w:rsidRPr="005A000A" w:rsidRDefault="00BC4367" w:rsidP="00B059EB">
            <w:pPr>
              <w:pStyle w:val="Default"/>
              <w:rPr>
                <w:color w:val="auto"/>
                <w:sz w:val="22"/>
                <w:szCs w:val="22"/>
              </w:rPr>
            </w:pPr>
            <w:r>
              <w:rPr>
                <w:color w:val="auto"/>
                <w:sz w:val="22"/>
                <w:szCs w:val="22"/>
              </w:rPr>
              <w:t xml:space="preserve">Ensuring staff are aware </w:t>
            </w:r>
            <w:proofErr w:type="gramStart"/>
            <w:r>
              <w:rPr>
                <w:color w:val="auto"/>
                <w:sz w:val="22"/>
                <w:szCs w:val="22"/>
              </w:rPr>
              <w:t xml:space="preserve">of PP pupils and to have a clear linked approach for EHCP and PEP meetings as </w:t>
            </w:r>
            <w:r w:rsidR="00C9075C">
              <w:rPr>
                <w:color w:val="auto"/>
                <w:sz w:val="22"/>
                <w:szCs w:val="22"/>
              </w:rPr>
              <w:t>appropriate</w:t>
            </w:r>
            <w:proofErr w:type="gramEnd"/>
            <w:r>
              <w:rPr>
                <w:color w:val="auto"/>
                <w:sz w:val="22"/>
                <w:szCs w:val="22"/>
              </w:rPr>
              <w:t xml:space="preserve">. </w:t>
            </w:r>
          </w:p>
        </w:tc>
      </w:tr>
      <w:tr w:rsidR="00B059EB" w:rsidRPr="005A000A" w14:paraId="570763BF" w14:textId="77777777" w:rsidTr="005B25F5">
        <w:trPr>
          <w:trHeight w:hRule="exact" w:val="312"/>
        </w:trPr>
        <w:tc>
          <w:tcPr>
            <w:tcW w:w="14879" w:type="dxa"/>
            <w:gridSpan w:val="4"/>
            <w:tcMar>
              <w:top w:w="57" w:type="dxa"/>
              <w:bottom w:w="57" w:type="dxa"/>
            </w:tcMar>
          </w:tcPr>
          <w:p w14:paraId="47D87B84" w14:textId="77777777" w:rsidR="00B059EB" w:rsidRPr="005A000A" w:rsidRDefault="00B059EB" w:rsidP="00B059EB">
            <w:pPr>
              <w:pStyle w:val="ListParagraph"/>
              <w:numPr>
                <w:ilvl w:val="0"/>
                <w:numId w:val="4"/>
              </w:numPr>
              <w:ind w:left="426" w:hanging="142"/>
              <w:rPr>
                <w:rFonts w:ascii="Arial" w:hAnsi="Arial" w:cs="Arial"/>
                <w:b/>
              </w:rPr>
            </w:pPr>
            <w:r w:rsidRPr="005A000A">
              <w:rPr>
                <w:rFonts w:ascii="Arial" w:hAnsi="Arial" w:cs="Arial"/>
                <w:b/>
              </w:rPr>
              <w:t>Targeted support</w:t>
            </w:r>
          </w:p>
        </w:tc>
      </w:tr>
      <w:tr w:rsidR="005B25F5" w:rsidRPr="005A000A" w14:paraId="5676589A" w14:textId="77777777" w:rsidTr="005B25F5">
        <w:tc>
          <w:tcPr>
            <w:tcW w:w="2235" w:type="dxa"/>
            <w:tcMar>
              <w:top w:w="57" w:type="dxa"/>
              <w:bottom w:w="57" w:type="dxa"/>
            </w:tcMar>
          </w:tcPr>
          <w:p w14:paraId="518A8CB3" w14:textId="77777777" w:rsidR="005B25F5" w:rsidRPr="005A000A" w:rsidRDefault="005B25F5" w:rsidP="00B059EB">
            <w:pPr>
              <w:rPr>
                <w:rFonts w:ascii="Arial" w:hAnsi="Arial" w:cs="Arial"/>
                <w:b/>
              </w:rPr>
            </w:pPr>
            <w:r w:rsidRPr="005A000A">
              <w:rPr>
                <w:rFonts w:ascii="Arial" w:hAnsi="Arial" w:cs="Arial"/>
                <w:b/>
              </w:rPr>
              <w:t>Desired outcome</w:t>
            </w:r>
          </w:p>
        </w:tc>
        <w:tc>
          <w:tcPr>
            <w:tcW w:w="2580" w:type="dxa"/>
            <w:tcMar>
              <w:top w:w="57" w:type="dxa"/>
              <w:bottom w:w="57" w:type="dxa"/>
            </w:tcMar>
          </w:tcPr>
          <w:p w14:paraId="4B448199" w14:textId="77777777" w:rsidR="005B25F5" w:rsidRPr="005A000A" w:rsidRDefault="005B25F5" w:rsidP="00B059EB">
            <w:pPr>
              <w:rPr>
                <w:rFonts w:ascii="Arial" w:hAnsi="Arial" w:cs="Arial"/>
                <w:b/>
              </w:rPr>
            </w:pPr>
            <w:r w:rsidRPr="005A000A">
              <w:rPr>
                <w:rFonts w:ascii="Arial" w:hAnsi="Arial" w:cs="Arial"/>
                <w:b/>
              </w:rPr>
              <w:t>Chosen action/approach</w:t>
            </w:r>
          </w:p>
        </w:tc>
        <w:tc>
          <w:tcPr>
            <w:tcW w:w="5103" w:type="dxa"/>
            <w:tcMar>
              <w:top w:w="57" w:type="dxa"/>
              <w:bottom w:w="57" w:type="dxa"/>
            </w:tcMar>
          </w:tcPr>
          <w:p w14:paraId="1E2CAADE" w14:textId="77777777" w:rsidR="005B25F5" w:rsidRPr="005A000A" w:rsidRDefault="005B25F5" w:rsidP="00B059EB">
            <w:pPr>
              <w:rPr>
                <w:rFonts w:ascii="Arial" w:hAnsi="Arial" w:cs="Arial"/>
              </w:rPr>
            </w:pPr>
            <w:r w:rsidRPr="005A000A">
              <w:rPr>
                <w:rFonts w:ascii="Arial" w:hAnsi="Arial" w:cs="Arial"/>
                <w:b/>
              </w:rPr>
              <w:t xml:space="preserve">Estimated impact: </w:t>
            </w:r>
            <w:r w:rsidRPr="005A000A">
              <w:rPr>
                <w:rFonts w:ascii="Arial" w:hAnsi="Arial" w:cs="Arial"/>
              </w:rPr>
              <w:t>Did you meet the success criteria? Include impact on pupils not eligible for PP, if appropriate.</w:t>
            </w:r>
          </w:p>
        </w:tc>
        <w:tc>
          <w:tcPr>
            <w:tcW w:w="4961" w:type="dxa"/>
            <w:tcMar>
              <w:top w:w="57" w:type="dxa"/>
              <w:bottom w:w="57" w:type="dxa"/>
            </w:tcMar>
          </w:tcPr>
          <w:p w14:paraId="32A3C9C9" w14:textId="77777777" w:rsidR="005B25F5" w:rsidRPr="005A000A" w:rsidRDefault="005B25F5" w:rsidP="00B059EB">
            <w:pPr>
              <w:rPr>
                <w:rFonts w:ascii="Arial" w:hAnsi="Arial" w:cs="Arial"/>
                <w:b/>
              </w:rPr>
            </w:pPr>
            <w:r w:rsidRPr="005A000A">
              <w:rPr>
                <w:rFonts w:ascii="Arial" w:hAnsi="Arial" w:cs="Arial"/>
                <w:b/>
              </w:rPr>
              <w:t xml:space="preserve">Lessons learned </w:t>
            </w:r>
          </w:p>
          <w:p w14:paraId="5080F444" w14:textId="77777777" w:rsidR="005B25F5" w:rsidRPr="005A000A" w:rsidRDefault="005B25F5" w:rsidP="00B059EB">
            <w:pPr>
              <w:rPr>
                <w:rFonts w:ascii="Arial" w:hAnsi="Arial" w:cs="Arial"/>
                <w:b/>
              </w:rPr>
            </w:pPr>
            <w:r w:rsidRPr="005A000A">
              <w:rPr>
                <w:rFonts w:ascii="Arial" w:hAnsi="Arial" w:cs="Arial"/>
              </w:rPr>
              <w:t>(and whether you will continue with this approach)</w:t>
            </w:r>
          </w:p>
        </w:tc>
      </w:tr>
      <w:tr w:rsidR="005B25F5" w:rsidRPr="005A000A" w14:paraId="64CB6892" w14:textId="77777777" w:rsidTr="005B25F5">
        <w:trPr>
          <w:trHeight w:hRule="exact" w:val="1514"/>
        </w:trPr>
        <w:tc>
          <w:tcPr>
            <w:tcW w:w="2235" w:type="dxa"/>
            <w:tcMar>
              <w:top w:w="57" w:type="dxa"/>
              <w:bottom w:w="57" w:type="dxa"/>
            </w:tcMar>
          </w:tcPr>
          <w:p w14:paraId="1531F705" w14:textId="730E15C4" w:rsidR="005B25F5" w:rsidRPr="00C9075C" w:rsidRDefault="005B25F5" w:rsidP="00B059EB">
            <w:pPr>
              <w:rPr>
                <w:rFonts w:ascii="Arial" w:hAnsi="Arial" w:cs="Arial"/>
                <w:b/>
              </w:rPr>
            </w:pPr>
            <w:r w:rsidRPr="00C9075C">
              <w:rPr>
                <w:rFonts w:ascii="Arial" w:hAnsi="Arial" w:cs="Arial"/>
                <w:b/>
              </w:rPr>
              <w:t xml:space="preserve">Improved attendance of learners and greater parental engagement </w:t>
            </w:r>
          </w:p>
        </w:tc>
        <w:tc>
          <w:tcPr>
            <w:tcW w:w="2580" w:type="dxa"/>
            <w:tcMar>
              <w:top w:w="57" w:type="dxa"/>
              <w:bottom w:w="57" w:type="dxa"/>
            </w:tcMar>
          </w:tcPr>
          <w:p w14:paraId="38DE43F2" w14:textId="5B8D656E" w:rsidR="005B25F5" w:rsidRPr="005A000A" w:rsidRDefault="005B25F5" w:rsidP="00B059EB">
            <w:pPr>
              <w:rPr>
                <w:rFonts w:ascii="Arial" w:hAnsi="Arial" w:cs="Arial"/>
              </w:rPr>
            </w:pPr>
          </w:p>
        </w:tc>
        <w:tc>
          <w:tcPr>
            <w:tcW w:w="5103" w:type="dxa"/>
            <w:tcMar>
              <w:top w:w="57" w:type="dxa"/>
              <w:bottom w:w="57" w:type="dxa"/>
            </w:tcMar>
          </w:tcPr>
          <w:p w14:paraId="41E17F8B" w14:textId="20458FA6" w:rsidR="005B25F5" w:rsidRPr="005A000A" w:rsidRDefault="005B25F5" w:rsidP="00B059EB">
            <w:pPr>
              <w:pStyle w:val="Default"/>
              <w:rPr>
                <w:color w:val="auto"/>
                <w:sz w:val="22"/>
                <w:szCs w:val="22"/>
              </w:rPr>
            </w:pPr>
            <w:r w:rsidRPr="005A000A">
              <w:rPr>
                <w:sz w:val="22"/>
                <w:szCs w:val="22"/>
              </w:rPr>
              <w:t>Lack of parental engagement with the school and a negative perception by parents surrounding poor communication. Attendance at parent meeting and partnership conversations.</w:t>
            </w:r>
          </w:p>
        </w:tc>
        <w:tc>
          <w:tcPr>
            <w:tcW w:w="4961" w:type="dxa"/>
            <w:tcMar>
              <w:top w:w="57" w:type="dxa"/>
              <w:bottom w:w="57" w:type="dxa"/>
            </w:tcMar>
          </w:tcPr>
          <w:p w14:paraId="02E6CF2B" w14:textId="1DF53B99" w:rsidR="005B25F5" w:rsidRPr="005A000A" w:rsidRDefault="00C9075C" w:rsidP="00B059EB">
            <w:pPr>
              <w:rPr>
                <w:rFonts w:ascii="Arial" w:hAnsi="Arial" w:cs="Arial"/>
              </w:rPr>
            </w:pPr>
            <w:r>
              <w:rPr>
                <w:rFonts w:ascii="Arial" w:hAnsi="Arial" w:cs="Arial"/>
              </w:rPr>
              <w:t xml:space="preserve">We have discovered during lockdown that we have greater parental engagement via virtual meetings, and other social media tools.  We will continue to develop this practice and have invested in technology to support. </w:t>
            </w:r>
          </w:p>
        </w:tc>
      </w:tr>
      <w:tr w:rsidR="00B059EB" w:rsidRPr="005A000A" w14:paraId="05FBC261" w14:textId="77777777" w:rsidTr="005B25F5">
        <w:trPr>
          <w:trHeight w:hRule="exact" w:val="312"/>
        </w:trPr>
        <w:tc>
          <w:tcPr>
            <w:tcW w:w="14879" w:type="dxa"/>
            <w:gridSpan w:val="4"/>
            <w:tcMar>
              <w:top w:w="57" w:type="dxa"/>
              <w:bottom w:w="57" w:type="dxa"/>
            </w:tcMar>
          </w:tcPr>
          <w:p w14:paraId="6A77837A" w14:textId="77777777" w:rsidR="00B059EB" w:rsidRPr="005A000A" w:rsidRDefault="00B059EB" w:rsidP="00B059EB">
            <w:pPr>
              <w:pStyle w:val="ListParagraph"/>
              <w:numPr>
                <w:ilvl w:val="0"/>
                <w:numId w:val="4"/>
              </w:numPr>
              <w:ind w:left="426" w:hanging="142"/>
              <w:rPr>
                <w:rFonts w:ascii="Arial" w:hAnsi="Arial" w:cs="Arial"/>
                <w:b/>
              </w:rPr>
            </w:pPr>
            <w:r w:rsidRPr="005A000A">
              <w:rPr>
                <w:rFonts w:ascii="Arial" w:hAnsi="Arial" w:cs="Arial"/>
                <w:b/>
              </w:rPr>
              <w:t>Other approaches</w:t>
            </w:r>
          </w:p>
        </w:tc>
      </w:tr>
      <w:tr w:rsidR="005B25F5" w:rsidRPr="005A000A" w14:paraId="3BC21A50" w14:textId="77777777" w:rsidTr="005B25F5">
        <w:tc>
          <w:tcPr>
            <w:tcW w:w="2235" w:type="dxa"/>
            <w:tcMar>
              <w:top w:w="57" w:type="dxa"/>
              <w:bottom w:w="57" w:type="dxa"/>
            </w:tcMar>
          </w:tcPr>
          <w:p w14:paraId="265CBBA9" w14:textId="77777777" w:rsidR="005B25F5" w:rsidRPr="005A000A" w:rsidRDefault="005B25F5" w:rsidP="00B059EB">
            <w:pPr>
              <w:rPr>
                <w:rFonts w:ascii="Arial" w:hAnsi="Arial" w:cs="Arial"/>
                <w:b/>
              </w:rPr>
            </w:pPr>
            <w:r w:rsidRPr="005A000A">
              <w:rPr>
                <w:rFonts w:ascii="Arial" w:hAnsi="Arial" w:cs="Arial"/>
                <w:b/>
              </w:rPr>
              <w:t>Desired outcome</w:t>
            </w:r>
          </w:p>
        </w:tc>
        <w:tc>
          <w:tcPr>
            <w:tcW w:w="2580" w:type="dxa"/>
            <w:tcMar>
              <w:top w:w="57" w:type="dxa"/>
              <w:bottom w:w="57" w:type="dxa"/>
            </w:tcMar>
          </w:tcPr>
          <w:p w14:paraId="4E98139E" w14:textId="77777777" w:rsidR="005B25F5" w:rsidRPr="005A000A" w:rsidRDefault="005B25F5" w:rsidP="00B059EB">
            <w:pPr>
              <w:rPr>
                <w:rFonts w:ascii="Arial" w:hAnsi="Arial" w:cs="Arial"/>
                <w:b/>
              </w:rPr>
            </w:pPr>
            <w:r w:rsidRPr="005A000A">
              <w:rPr>
                <w:rFonts w:ascii="Arial" w:hAnsi="Arial" w:cs="Arial"/>
                <w:b/>
              </w:rPr>
              <w:t>Chosen action/approach</w:t>
            </w:r>
          </w:p>
        </w:tc>
        <w:tc>
          <w:tcPr>
            <w:tcW w:w="5103" w:type="dxa"/>
            <w:tcMar>
              <w:top w:w="57" w:type="dxa"/>
              <w:bottom w:w="57" w:type="dxa"/>
            </w:tcMar>
          </w:tcPr>
          <w:p w14:paraId="3B356A58" w14:textId="77777777" w:rsidR="005B25F5" w:rsidRPr="005A000A" w:rsidRDefault="005B25F5" w:rsidP="00B059EB">
            <w:pPr>
              <w:rPr>
                <w:rFonts w:ascii="Arial" w:hAnsi="Arial" w:cs="Arial"/>
              </w:rPr>
            </w:pPr>
            <w:r w:rsidRPr="005A000A">
              <w:rPr>
                <w:rFonts w:ascii="Arial" w:hAnsi="Arial" w:cs="Arial"/>
                <w:b/>
              </w:rPr>
              <w:t xml:space="preserve">Estimated impact: </w:t>
            </w:r>
            <w:r w:rsidRPr="005A000A">
              <w:rPr>
                <w:rFonts w:ascii="Arial" w:hAnsi="Arial" w:cs="Arial"/>
              </w:rPr>
              <w:t>Did you meet the success criteria? Include impact on pupils not eligible for PP, if appropriate.</w:t>
            </w:r>
          </w:p>
        </w:tc>
        <w:tc>
          <w:tcPr>
            <w:tcW w:w="4961" w:type="dxa"/>
            <w:tcMar>
              <w:top w:w="57" w:type="dxa"/>
              <w:bottom w:w="57" w:type="dxa"/>
            </w:tcMar>
          </w:tcPr>
          <w:p w14:paraId="0B3D728F" w14:textId="77777777" w:rsidR="005B25F5" w:rsidRPr="005A000A" w:rsidRDefault="005B25F5" w:rsidP="00B059EB">
            <w:pPr>
              <w:rPr>
                <w:rFonts w:ascii="Arial" w:hAnsi="Arial" w:cs="Arial"/>
                <w:b/>
              </w:rPr>
            </w:pPr>
            <w:r w:rsidRPr="005A000A">
              <w:rPr>
                <w:rFonts w:ascii="Arial" w:hAnsi="Arial" w:cs="Arial"/>
                <w:b/>
              </w:rPr>
              <w:t xml:space="preserve">Lessons learned </w:t>
            </w:r>
          </w:p>
          <w:p w14:paraId="4F60A174" w14:textId="77777777" w:rsidR="005B25F5" w:rsidRPr="005A000A" w:rsidRDefault="005B25F5" w:rsidP="00B059EB">
            <w:pPr>
              <w:rPr>
                <w:rFonts w:ascii="Arial" w:hAnsi="Arial" w:cs="Arial"/>
                <w:b/>
              </w:rPr>
            </w:pPr>
            <w:r w:rsidRPr="005A000A">
              <w:rPr>
                <w:rFonts w:ascii="Arial" w:hAnsi="Arial" w:cs="Arial"/>
              </w:rPr>
              <w:t>(and whether you will continue with this approach)</w:t>
            </w:r>
          </w:p>
        </w:tc>
      </w:tr>
      <w:tr w:rsidR="005B25F5" w:rsidRPr="005A000A" w14:paraId="75FB5489" w14:textId="77777777" w:rsidTr="00C9075C">
        <w:trPr>
          <w:trHeight w:hRule="exact" w:val="1769"/>
        </w:trPr>
        <w:tc>
          <w:tcPr>
            <w:tcW w:w="2235" w:type="dxa"/>
            <w:tcMar>
              <w:top w:w="57" w:type="dxa"/>
              <w:bottom w:w="57" w:type="dxa"/>
            </w:tcMar>
          </w:tcPr>
          <w:p w14:paraId="20783858" w14:textId="1EEBFDD6" w:rsidR="005B25F5" w:rsidRPr="00C9075C" w:rsidRDefault="005B25F5" w:rsidP="00B059EB">
            <w:pPr>
              <w:rPr>
                <w:rFonts w:ascii="Arial" w:hAnsi="Arial" w:cs="Arial"/>
                <w:b/>
              </w:rPr>
            </w:pPr>
            <w:r w:rsidRPr="00C9075C">
              <w:rPr>
                <w:rFonts w:ascii="Arial" w:hAnsi="Arial" w:cs="Arial"/>
                <w:b/>
              </w:rPr>
              <w:lastRenderedPageBreak/>
              <w:t>To promote mental wellbeing and emotional resiliency</w:t>
            </w:r>
          </w:p>
        </w:tc>
        <w:tc>
          <w:tcPr>
            <w:tcW w:w="2580" w:type="dxa"/>
            <w:tcMar>
              <w:top w:w="57" w:type="dxa"/>
              <w:bottom w:w="57" w:type="dxa"/>
            </w:tcMar>
          </w:tcPr>
          <w:p w14:paraId="3F16542C" w14:textId="723FDE89" w:rsidR="005B25F5" w:rsidRPr="005A000A" w:rsidRDefault="005B25F5" w:rsidP="00B059EB">
            <w:pPr>
              <w:pStyle w:val="Default"/>
              <w:rPr>
                <w:sz w:val="22"/>
                <w:szCs w:val="22"/>
              </w:rPr>
            </w:pPr>
          </w:p>
        </w:tc>
        <w:tc>
          <w:tcPr>
            <w:tcW w:w="5103" w:type="dxa"/>
            <w:tcMar>
              <w:top w:w="57" w:type="dxa"/>
              <w:bottom w:w="57" w:type="dxa"/>
            </w:tcMar>
          </w:tcPr>
          <w:p w14:paraId="56A7EB68" w14:textId="76227D4D" w:rsidR="005B25F5" w:rsidRPr="005A000A" w:rsidRDefault="00C9075C" w:rsidP="00B059EB">
            <w:pPr>
              <w:pStyle w:val="Default"/>
              <w:rPr>
                <w:color w:val="auto"/>
                <w:sz w:val="22"/>
                <w:szCs w:val="22"/>
              </w:rPr>
            </w:pPr>
            <w:r>
              <w:rPr>
                <w:color w:val="auto"/>
                <w:sz w:val="22"/>
                <w:szCs w:val="22"/>
              </w:rPr>
              <w:t xml:space="preserve">We have invested in developing </w:t>
            </w:r>
            <w:r w:rsidR="000679DF">
              <w:rPr>
                <w:color w:val="auto"/>
                <w:sz w:val="22"/>
                <w:szCs w:val="22"/>
              </w:rPr>
              <w:t>well-being</w:t>
            </w:r>
            <w:r>
              <w:rPr>
                <w:color w:val="auto"/>
                <w:sz w:val="22"/>
                <w:szCs w:val="22"/>
              </w:rPr>
              <w:t xml:space="preserve"> mentor roles across the school and key workers. This has enabled our most vulnerable to build relationships. We are trying to strengthen our </w:t>
            </w:r>
            <w:r w:rsidR="000679DF">
              <w:rPr>
                <w:color w:val="auto"/>
                <w:sz w:val="22"/>
                <w:szCs w:val="22"/>
              </w:rPr>
              <w:t>tutor’s</w:t>
            </w:r>
            <w:r>
              <w:rPr>
                <w:color w:val="auto"/>
                <w:sz w:val="22"/>
                <w:szCs w:val="22"/>
              </w:rPr>
              <w:t xml:space="preserve"> skills in supporting our students through training in mental first aid. </w:t>
            </w:r>
          </w:p>
        </w:tc>
        <w:tc>
          <w:tcPr>
            <w:tcW w:w="4961" w:type="dxa"/>
            <w:tcMar>
              <w:top w:w="57" w:type="dxa"/>
              <w:bottom w:w="57" w:type="dxa"/>
            </w:tcMar>
          </w:tcPr>
          <w:p w14:paraId="02FEE34E" w14:textId="76DA2523" w:rsidR="005B25F5" w:rsidRPr="005A000A" w:rsidRDefault="00C36936" w:rsidP="00B059EB">
            <w:pPr>
              <w:rPr>
                <w:rFonts w:ascii="Arial" w:hAnsi="Arial" w:cs="Arial"/>
              </w:rPr>
            </w:pPr>
            <w:r>
              <w:rPr>
                <w:rFonts w:ascii="Arial" w:hAnsi="Arial" w:cs="Arial"/>
              </w:rPr>
              <w:t xml:space="preserve">We will continue to develop this approach. </w:t>
            </w:r>
            <w:bookmarkStart w:id="0" w:name="_GoBack"/>
            <w:bookmarkEnd w:id="0"/>
          </w:p>
        </w:tc>
      </w:tr>
    </w:tbl>
    <w:p w14:paraId="45E70BAA" w14:textId="77777777" w:rsidR="00D016FB" w:rsidRPr="005A000A" w:rsidRDefault="00D016FB" w:rsidP="00D016FB">
      <w:pPr>
        <w:rPr>
          <w:rFonts w:ascii="Arial" w:hAnsi="Arial" w:cs="Arial"/>
        </w:rPr>
      </w:pPr>
    </w:p>
    <w:tbl>
      <w:tblPr>
        <w:tblStyle w:val="TableGrid"/>
        <w:tblW w:w="14992" w:type="dxa"/>
        <w:tblLayout w:type="fixed"/>
        <w:tblLook w:val="04A0" w:firstRow="1" w:lastRow="0" w:firstColumn="1" w:lastColumn="0" w:noHBand="0" w:noVBand="1"/>
      </w:tblPr>
      <w:tblGrid>
        <w:gridCol w:w="14992"/>
      </w:tblGrid>
      <w:tr w:rsidR="00D016FB" w:rsidRPr="005A000A" w14:paraId="50FA1F7F" w14:textId="77777777" w:rsidTr="008A5F41">
        <w:tc>
          <w:tcPr>
            <w:tcW w:w="14992" w:type="dxa"/>
            <w:shd w:val="clear" w:color="auto" w:fill="CFDCE3"/>
            <w:tcMar>
              <w:top w:w="57" w:type="dxa"/>
              <w:bottom w:w="57" w:type="dxa"/>
            </w:tcMar>
          </w:tcPr>
          <w:p w14:paraId="4BB745B5" w14:textId="77777777" w:rsidR="00D016FB" w:rsidRPr="005A000A" w:rsidRDefault="00D016FB" w:rsidP="00D016FB">
            <w:pPr>
              <w:pStyle w:val="ListParagraph"/>
              <w:numPr>
                <w:ilvl w:val="0"/>
                <w:numId w:val="5"/>
              </w:numPr>
              <w:ind w:left="567"/>
              <w:rPr>
                <w:rFonts w:ascii="Arial" w:hAnsi="Arial" w:cs="Arial"/>
                <w:b/>
              </w:rPr>
            </w:pPr>
            <w:r w:rsidRPr="005A000A">
              <w:rPr>
                <w:rFonts w:ascii="Arial" w:hAnsi="Arial" w:cs="Arial"/>
                <w:b/>
              </w:rPr>
              <w:t>Additional detail</w:t>
            </w:r>
          </w:p>
        </w:tc>
      </w:tr>
      <w:tr w:rsidR="00D016FB" w:rsidRPr="005A000A" w14:paraId="36C99924" w14:textId="77777777" w:rsidTr="008A5F41">
        <w:trPr>
          <w:trHeight w:val="1739"/>
        </w:trPr>
        <w:tc>
          <w:tcPr>
            <w:tcW w:w="14992" w:type="dxa"/>
            <w:shd w:val="clear" w:color="auto" w:fill="auto"/>
            <w:tcMar>
              <w:top w:w="57" w:type="dxa"/>
              <w:bottom w:w="57" w:type="dxa"/>
            </w:tcMar>
          </w:tcPr>
          <w:p w14:paraId="269736D0" w14:textId="77777777" w:rsidR="00D016FB" w:rsidRPr="005A000A" w:rsidRDefault="00D016FB" w:rsidP="008A5F41">
            <w:pPr>
              <w:pStyle w:val="ListParagraph"/>
              <w:ind w:left="567"/>
              <w:rPr>
                <w:rFonts w:ascii="Arial" w:hAnsi="Arial" w:cs="Arial"/>
              </w:rPr>
            </w:pPr>
            <w:r w:rsidRPr="005A000A">
              <w:rPr>
                <w:rFonts w:ascii="Arial" w:hAnsi="Arial" w:cs="Arial"/>
              </w:rPr>
              <w:t xml:space="preserve">In this </w:t>
            </w:r>
            <w:proofErr w:type="gramStart"/>
            <w:r w:rsidRPr="005A000A">
              <w:rPr>
                <w:rFonts w:ascii="Arial" w:hAnsi="Arial" w:cs="Arial"/>
              </w:rPr>
              <w:t>section</w:t>
            </w:r>
            <w:proofErr w:type="gramEnd"/>
            <w:r w:rsidRPr="005A000A">
              <w:rPr>
                <w:rFonts w:ascii="Arial" w:hAnsi="Arial" w:cs="Arial"/>
              </w:rPr>
              <w:t xml:space="preserve"> you can annex or refer to </w:t>
            </w:r>
            <w:r w:rsidRPr="005A000A">
              <w:rPr>
                <w:rFonts w:ascii="Arial" w:hAnsi="Arial" w:cs="Arial"/>
                <w:b/>
              </w:rPr>
              <w:t>additional</w:t>
            </w:r>
            <w:r w:rsidRPr="005A000A">
              <w:rPr>
                <w:rFonts w:ascii="Arial" w:hAnsi="Arial" w:cs="Arial"/>
              </w:rPr>
              <w:t xml:space="preserve"> information which you have used to inform the statement above.</w:t>
            </w:r>
          </w:p>
          <w:p w14:paraId="121E7DB7" w14:textId="4B6D1EBC" w:rsidR="00D016FB" w:rsidRPr="005A000A" w:rsidRDefault="00D016FB" w:rsidP="008A5F41">
            <w:pPr>
              <w:pStyle w:val="ListParagraph"/>
              <w:ind w:left="567"/>
              <w:rPr>
                <w:rFonts w:ascii="Arial" w:hAnsi="Arial" w:cs="Arial"/>
              </w:rPr>
            </w:pPr>
          </w:p>
        </w:tc>
      </w:tr>
    </w:tbl>
    <w:p w14:paraId="6F04D4BD" w14:textId="77777777" w:rsidR="00D016FB" w:rsidRPr="005A000A" w:rsidRDefault="00D016FB" w:rsidP="00D016FB">
      <w:pPr>
        <w:rPr>
          <w:rFonts w:ascii="Arial" w:hAnsi="Arial" w:cs="Arial"/>
        </w:rPr>
      </w:pPr>
    </w:p>
    <w:p w14:paraId="27624E9F" w14:textId="77777777" w:rsidR="00D016FB" w:rsidRPr="005A000A" w:rsidRDefault="00D016FB" w:rsidP="003A25EC">
      <w:pPr>
        <w:rPr>
          <w:rFonts w:ascii="Arial" w:hAnsi="Arial" w:cs="Arial"/>
        </w:rPr>
      </w:pPr>
    </w:p>
    <w:sectPr w:rsidR="00D016FB" w:rsidRPr="005A000A" w:rsidSect="00D016FB">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D89E" w14:textId="77777777" w:rsidR="002C2978" w:rsidRDefault="002C2978" w:rsidP="00C86E93">
      <w:pPr>
        <w:spacing w:after="0" w:line="240" w:lineRule="auto"/>
      </w:pPr>
      <w:r>
        <w:separator/>
      </w:r>
    </w:p>
  </w:endnote>
  <w:endnote w:type="continuationSeparator" w:id="0">
    <w:p w14:paraId="2A6657BA" w14:textId="77777777" w:rsidR="002C2978" w:rsidRDefault="002C2978" w:rsidP="00C8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0040" w14:textId="77777777" w:rsidR="00C86E93" w:rsidRDefault="00C8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A521" w14:textId="77777777" w:rsidR="00C86E93" w:rsidRDefault="00C86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3EDC" w14:textId="77777777" w:rsidR="00C86E93" w:rsidRDefault="00C8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1638D" w14:textId="77777777" w:rsidR="002C2978" w:rsidRDefault="002C2978" w:rsidP="00C86E93">
      <w:pPr>
        <w:spacing w:after="0" w:line="240" w:lineRule="auto"/>
      </w:pPr>
      <w:r>
        <w:separator/>
      </w:r>
    </w:p>
  </w:footnote>
  <w:footnote w:type="continuationSeparator" w:id="0">
    <w:p w14:paraId="0ADB1C2C" w14:textId="77777777" w:rsidR="002C2978" w:rsidRDefault="002C2978" w:rsidP="00C86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7FBE" w14:textId="77777777" w:rsidR="00C86E93" w:rsidRDefault="00C8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8FFF" w14:textId="475F0EF2" w:rsidR="00C86E93" w:rsidRDefault="00C8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57E1" w14:textId="77777777" w:rsidR="00C86E93" w:rsidRDefault="00C8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66F"/>
    <w:multiLevelType w:val="multilevel"/>
    <w:tmpl w:val="DAB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30C0A"/>
    <w:multiLevelType w:val="hybridMultilevel"/>
    <w:tmpl w:val="1C10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03"/>
    <w:rsid w:val="00005E03"/>
    <w:rsid w:val="00024417"/>
    <w:rsid w:val="000340ED"/>
    <w:rsid w:val="000679DF"/>
    <w:rsid w:val="00086901"/>
    <w:rsid w:val="0013041E"/>
    <w:rsid w:val="00136373"/>
    <w:rsid w:val="00157A5F"/>
    <w:rsid w:val="001863CA"/>
    <w:rsid w:val="001A36D5"/>
    <w:rsid w:val="001F4675"/>
    <w:rsid w:val="0023354E"/>
    <w:rsid w:val="002553C0"/>
    <w:rsid w:val="00270383"/>
    <w:rsid w:val="00271755"/>
    <w:rsid w:val="002C2978"/>
    <w:rsid w:val="002D2A7E"/>
    <w:rsid w:val="003757B0"/>
    <w:rsid w:val="003944CD"/>
    <w:rsid w:val="003A25EC"/>
    <w:rsid w:val="003B60C1"/>
    <w:rsid w:val="003C5BAF"/>
    <w:rsid w:val="003D0DBE"/>
    <w:rsid w:val="003F0AA0"/>
    <w:rsid w:val="00425DA9"/>
    <w:rsid w:val="00435D5B"/>
    <w:rsid w:val="004A4EBE"/>
    <w:rsid w:val="00584DE0"/>
    <w:rsid w:val="005A000A"/>
    <w:rsid w:val="005B25F5"/>
    <w:rsid w:val="005D0972"/>
    <w:rsid w:val="00612403"/>
    <w:rsid w:val="00672AAC"/>
    <w:rsid w:val="006D61D4"/>
    <w:rsid w:val="006E469C"/>
    <w:rsid w:val="006E6C88"/>
    <w:rsid w:val="00713203"/>
    <w:rsid w:val="007200FA"/>
    <w:rsid w:val="00745A57"/>
    <w:rsid w:val="00770E72"/>
    <w:rsid w:val="007764D1"/>
    <w:rsid w:val="007C1E81"/>
    <w:rsid w:val="007D0221"/>
    <w:rsid w:val="00864DE2"/>
    <w:rsid w:val="008762C3"/>
    <w:rsid w:val="008C2B37"/>
    <w:rsid w:val="008E00E0"/>
    <w:rsid w:val="008E1EFF"/>
    <w:rsid w:val="0090735B"/>
    <w:rsid w:val="00936EE0"/>
    <w:rsid w:val="009559F3"/>
    <w:rsid w:val="009A592B"/>
    <w:rsid w:val="00A30937"/>
    <w:rsid w:val="00A46A8C"/>
    <w:rsid w:val="00A476AA"/>
    <w:rsid w:val="00A749C5"/>
    <w:rsid w:val="00A80F78"/>
    <w:rsid w:val="00A841BD"/>
    <w:rsid w:val="00AA1E5A"/>
    <w:rsid w:val="00AA2C37"/>
    <w:rsid w:val="00AF75ED"/>
    <w:rsid w:val="00B059EB"/>
    <w:rsid w:val="00B15518"/>
    <w:rsid w:val="00B60302"/>
    <w:rsid w:val="00B94D40"/>
    <w:rsid w:val="00BA7756"/>
    <w:rsid w:val="00BC4367"/>
    <w:rsid w:val="00BC6597"/>
    <w:rsid w:val="00BE7C42"/>
    <w:rsid w:val="00C04738"/>
    <w:rsid w:val="00C36936"/>
    <w:rsid w:val="00C42800"/>
    <w:rsid w:val="00C829DF"/>
    <w:rsid w:val="00C86E93"/>
    <w:rsid w:val="00C9075C"/>
    <w:rsid w:val="00CE4610"/>
    <w:rsid w:val="00CF58A0"/>
    <w:rsid w:val="00D016FB"/>
    <w:rsid w:val="00D0460F"/>
    <w:rsid w:val="00D2110F"/>
    <w:rsid w:val="00D40310"/>
    <w:rsid w:val="00DB7BB9"/>
    <w:rsid w:val="00DD165B"/>
    <w:rsid w:val="00E150B2"/>
    <w:rsid w:val="00ED3D89"/>
    <w:rsid w:val="00EF6B67"/>
    <w:rsid w:val="00F06133"/>
    <w:rsid w:val="00F357EA"/>
    <w:rsid w:val="00F40170"/>
    <w:rsid w:val="00F40AA1"/>
    <w:rsid w:val="00F516E8"/>
    <w:rsid w:val="00F56CD5"/>
    <w:rsid w:val="00FB12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0494B"/>
  <w15:docId w15:val="{32DD90D7-E2EB-40D6-AEC0-FEFFBDFE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FB"/>
    <w:pPr>
      <w:spacing w:after="0" w:line="240" w:lineRule="auto"/>
      <w:ind w:left="720"/>
    </w:pPr>
  </w:style>
  <w:style w:type="table" w:styleId="TableGrid">
    <w:name w:val="Table Grid"/>
    <w:basedOn w:val="TableNormal"/>
    <w:uiPriority w:val="59"/>
    <w:rsid w:val="00D01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6FB"/>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BA775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7756"/>
    <w:rPr>
      <w:rFonts w:eastAsiaTheme="minorEastAsia"/>
      <w:color w:val="5A5A5A" w:themeColor="text1" w:themeTint="A5"/>
      <w:spacing w:val="15"/>
    </w:rPr>
  </w:style>
  <w:style w:type="paragraph" w:styleId="Header">
    <w:name w:val="header"/>
    <w:basedOn w:val="Normal"/>
    <w:link w:val="HeaderChar"/>
    <w:uiPriority w:val="99"/>
    <w:unhideWhenUsed/>
    <w:rsid w:val="00C86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3"/>
  </w:style>
  <w:style w:type="paragraph" w:styleId="Footer">
    <w:name w:val="footer"/>
    <w:basedOn w:val="Normal"/>
    <w:link w:val="FooterChar"/>
    <w:uiPriority w:val="99"/>
    <w:unhideWhenUsed/>
    <w:rsid w:val="00C86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05754">
      <w:bodyDiv w:val="1"/>
      <w:marLeft w:val="0"/>
      <w:marRight w:val="0"/>
      <w:marTop w:val="0"/>
      <w:marBottom w:val="0"/>
      <w:divBdr>
        <w:top w:val="none" w:sz="0" w:space="0" w:color="auto"/>
        <w:left w:val="none" w:sz="0" w:space="0" w:color="auto"/>
        <w:bottom w:val="none" w:sz="0" w:space="0" w:color="auto"/>
        <w:right w:val="none" w:sz="0" w:space="0" w:color="auto"/>
      </w:divBdr>
    </w:div>
    <w:div w:id="826090527">
      <w:bodyDiv w:val="1"/>
      <w:marLeft w:val="0"/>
      <w:marRight w:val="0"/>
      <w:marTop w:val="0"/>
      <w:marBottom w:val="0"/>
      <w:divBdr>
        <w:top w:val="none" w:sz="0" w:space="0" w:color="auto"/>
        <w:left w:val="none" w:sz="0" w:space="0" w:color="auto"/>
        <w:bottom w:val="none" w:sz="0" w:space="0" w:color="auto"/>
        <w:right w:val="none" w:sz="0" w:space="0" w:color="auto"/>
      </w:divBdr>
      <w:divsChild>
        <w:div w:id="1549343230">
          <w:marLeft w:val="0"/>
          <w:marRight w:val="0"/>
          <w:marTop w:val="0"/>
          <w:marBottom w:val="0"/>
          <w:divBdr>
            <w:top w:val="none" w:sz="0" w:space="0" w:color="auto"/>
            <w:left w:val="none" w:sz="0" w:space="0" w:color="auto"/>
            <w:bottom w:val="none" w:sz="0" w:space="0" w:color="auto"/>
            <w:right w:val="none" w:sz="0" w:space="0" w:color="auto"/>
          </w:divBdr>
          <w:divsChild>
            <w:div w:id="1197474895">
              <w:marLeft w:val="0"/>
              <w:marRight w:val="0"/>
              <w:marTop w:val="0"/>
              <w:marBottom w:val="0"/>
              <w:divBdr>
                <w:top w:val="none" w:sz="0" w:space="0" w:color="auto"/>
                <w:left w:val="none" w:sz="0" w:space="0" w:color="auto"/>
                <w:bottom w:val="none" w:sz="0" w:space="0" w:color="auto"/>
                <w:right w:val="none" w:sz="0" w:space="0" w:color="auto"/>
              </w:divBdr>
              <w:divsChild>
                <w:div w:id="1044211794">
                  <w:marLeft w:val="0"/>
                  <w:marRight w:val="0"/>
                  <w:marTop w:val="0"/>
                  <w:marBottom w:val="0"/>
                  <w:divBdr>
                    <w:top w:val="none" w:sz="0" w:space="0" w:color="auto"/>
                    <w:left w:val="none" w:sz="0" w:space="0" w:color="auto"/>
                    <w:bottom w:val="none" w:sz="0" w:space="0" w:color="auto"/>
                    <w:right w:val="none" w:sz="0" w:space="0" w:color="auto"/>
                  </w:divBdr>
                  <w:divsChild>
                    <w:div w:id="924338019">
                      <w:marLeft w:val="0"/>
                      <w:marRight w:val="0"/>
                      <w:marTop w:val="0"/>
                      <w:marBottom w:val="0"/>
                      <w:divBdr>
                        <w:top w:val="none" w:sz="0" w:space="0" w:color="auto"/>
                        <w:left w:val="none" w:sz="0" w:space="0" w:color="auto"/>
                        <w:bottom w:val="none" w:sz="0" w:space="0" w:color="auto"/>
                        <w:right w:val="none" w:sz="0" w:space="0" w:color="auto"/>
                      </w:divBdr>
                      <w:divsChild>
                        <w:div w:id="1847207239">
                          <w:marLeft w:val="0"/>
                          <w:marRight w:val="0"/>
                          <w:marTop w:val="0"/>
                          <w:marBottom w:val="0"/>
                          <w:divBdr>
                            <w:top w:val="none" w:sz="0" w:space="0" w:color="auto"/>
                            <w:left w:val="none" w:sz="0" w:space="0" w:color="auto"/>
                            <w:bottom w:val="none" w:sz="0" w:space="0" w:color="auto"/>
                            <w:right w:val="none" w:sz="0" w:space="0" w:color="auto"/>
                          </w:divBdr>
                          <w:divsChild>
                            <w:div w:id="1236164617">
                              <w:marLeft w:val="0"/>
                              <w:marRight w:val="0"/>
                              <w:marTop w:val="0"/>
                              <w:marBottom w:val="0"/>
                              <w:divBdr>
                                <w:top w:val="none" w:sz="0" w:space="0" w:color="auto"/>
                                <w:left w:val="none" w:sz="0" w:space="0" w:color="auto"/>
                                <w:bottom w:val="none" w:sz="0" w:space="0" w:color="auto"/>
                                <w:right w:val="none" w:sz="0" w:space="0" w:color="auto"/>
                              </w:divBdr>
                              <w:divsChild>
                                <w:div w:id="745496915">
                                  <w:marLeft w:val="0"/>
                                  <w:marRight w:val="0"/>
                                  <w:marTop w:val="0"/>
                                  <w:marBottom w:val="0"/>
                                  <w:divBdr>
                                    <w:top w:val="none" w:sz="0" w:space="0" w:color="auto"/>
                                    <w:left w:val="none" w:sz="0" w:space="0" w:color="auto"/>
                                    <w:bottom w:val="none" w:sz="0" w:space="0" w:color="auto"/>
                                    <w:right w:val="none" w:sz="0" w:space="0" w:color="auto"/>
                                  </w:divBdr>
                                  <w:divsChild>
                                    <w:div w:id="665017472">
                                      <w:marLeft w:val="0"/>
                                      <w:marRight w:val="0"/>
                                      <w:marTop w:val="0"/>
                                      <w:marBottom w:val="0"/>
                                      <w:divBdr>
                                        <w:top w:val="none" w:sz="0" w:space="0" w:color="auto"/>
                                        <w:left w:val="none" w:sz="0" w:space="0" w:color="auto"/>
                                        <w:bottom w:val="none" w:sz="0" w:space="0" w:color="auto"/>
                                        <w:right w:val="none" w:sz="0" w:space="0" w:color="auto"/>
                                      </w:divBdr>
                                      <w:divsChild>
                                        <w:div w:id="1878472348">
                                          <w:marLeft w:val="0"/>
                                          <w:marRight w:val="0"/>
                                          <w:marTop w:val="0"/>
                                          <w:marBottom w:val="0"/>
                                          <w:divBdr>
                                            <w:top w:val="none" w:sz="0" w:space="0" w:color="auto"/>
                                            <w:left w:val="none" w:sz="0" w:space="0" w:color="auto"/>
                                            <w:bottom w:val="none" w:sz="0" w:space="0" w:color="auto"/>
                                            <w:right w:val="none" w:sz="0" w:space="0" w:color="auto"/>
                                          </w:divBdr>
                                          <w:divsChild>
                                            <w:div w:id="1885822155">
                                              <w:marLeft w:val="0"/>
                                              <w:marRight w:val="0"/>
                                              <w:marTop w:val="0"/>
                                              <w:marBottom w:val="0"/>
                                              <w:divBdr>
                                                <w:top w:val="none" w:sz="0" w:space="0" w:color="auto"/>
                                                <w:left w:val="none" w:sz="0" w:space="0" w:color="auto"/>
                                                <w:bottom w:val="none" w:sz="0" w:space="0" w:color="auto"/>
                                                <w:right w:val="none" w:sz="0" w:space="0" w:color="auto"/>
                                              </w:divBdr>
                                              <w:divsChild>
                                                <w:div w:id="1000081728">
                                                  <w:marLeft w:val="0"/>
                                                  <w:marRight w:val="0"/>
                                                  <w:marTop w:val="0"/>
                                                  <w:marBottom w:val="0"/>
                                                  <w:divBdr>
                                                    <w:top w:val="none" w:sz="0" w:space="0" w:color="auto"/>
                                                    <w:left w:val="none" w:sz="0" w:space="0" w:color="auto"/>
                                                    <w:bottom w:val="none" w:sz="0" w:space="0" w:color="auto"/>
                                                    <w:right w:val="none" w:sz="0" w:space="0" w:color="auto"/>
                                                  </w:divBdr>
                                                  <w:divsChild>
                                                    <w:div w:id="978191635">
                                                      <w:marLeft w:val="480"/>
                                                      <w:marRight w:val="0"/>
                                                      <w:marTop w:val="0"/>
                                                      <w:marBottom w:val="0"/>
                                                      <w:divBdr>
                                                        <w:top w:val="none" w:sz="0" w:space="0" w:color="auto"/>
                                                        <w:left w:val="none" w:sz="0" w:space="0" w:color="auto"/>
                                                        <w:bottom w:val="none" w:sz="0" w:space="0" w:color="auto"/>
                                                        <w:right w:val="none" w:sz="0" w:space="0" w:color="auto"/>
                                                      </w:divBdr>
                                                      <w:divsChild>
                                                        <w:div w:id="947662012">
                                                          <w:marLeft w:val="0"/>
                                                          <w:marRight w:val="0"/>
                                                          <w:marTop w:val="0"/>
                                                          <w:marBottom w:val="0"/>
                                                          <w:divBdr>
                                                            <w:top w:val="none" w:sz="0" w:space="0" w:color="auto"/>
                                                            <w:left w:val="none" w:sz="0" w:space="0" w:color="auto"/>
                                                            <w:bottom w:val="none" w:sz="0" w:space="0" w:color="auto"/>
                                                            <w:right w:val="none" w:sz="0" w:space="0" w:color="auto"/>
                                                          </w:divBdr>
                                                          <w:divsChild>
                                                            <w:div w:id="1977296383">
                                                              <w:marLeft w:val="0"/>
                                                              <w:marRight w:val="0"/>
                                                              <w:marTop w:val="0"/>
                                                              <w:marBottom w:val="0"/>
                                                              <w:divBdr>
                                                                <w:top w:val="none" w:sz="0" w:space="0" w:color="auto"/>
                                                                <w:left w:val="none" w:sz="0" w:space="0" w:color="auto"/>
                                                                <w:bottom w:val="none" w:sz="0" w:space="0" w:color="auto"/>
                                                                <w:right w:val="none" w:sz="0" w:space="0" w:color="auto"/>
                                                              </w:divBdr>
                                                              <w:divsChild>
                                                                <w:div w:id="620839593">
                                                                  <w:marLeft w:val="0"/>
                                                                  <w:marRight w:val="0"/>
                                                                  <w:marTop w:val="0"/>
                                                                  <w:marBottom w:val="0"/>
                                                                  <w:divBdr>
                                                                    <w:top w:val="none" w:sz="0" w:space="0" w:color="auto"/>
                                                                    <w:left w:val="none" w:sz="0" w:space="0" w:color="auto"/>
                                                                    <w:bottom w:val="none" w:sz="0" w:space="0" w:color="auto"/>
                                                                    <w:right w:val="none" w:sz="0" w:space="0" w:color="auto"/>
                                                                  </w:divBdr>
                                                                  <w:divsChild>
                                                                    <w:div w:id="1976059429">
                                                                      <w:marLeft w:val="0"/>
                                                                      <w:marRight w:val="0"/>
                                                                      <w:marTop w:val="0"/>
                                                                      <w:marBottom w:val="0"/>
                                                                      <w:divBdr>
                                                                        <w:top w:val="none" w:sz="0" w:space="0" w:color="auto"/>
                                                                        <w:left w:val="none" w:sz="0" w:space="0" w:color="auto"/>
                                                                        <w:bottom w:val="none" w:sz="0" w:space="0" w:color="auto"/>
                                                                        <w:right w:val="none" w:sz="0" w:space="0" w:color="auto"/>
                                                                      </w:divBdr>
                                                                      <w:divsChild>
                                                                        <w:div w:id="1571692556">
                                                                          <w:marLeft w:val="0"/>
                                                                          <w:marRight w:val="0"/>
                                                                          <w:marTop w:val="0"/>
                                                                          <w:marBottom w:val="0"/>
                                                                          <w:divBdr>
                                                                            <w:top w:val="none" w:sz="0" w:space="0" w:color="auto"/>
                                                                            <w:left w:val="none" w:sz="0" w:space="0" w:color="auto"/>
                                                                            <w:bottom w:val="none" w:sz="0" w:space="0" w:color="auto"/>
                                                                            <w:right w:val="none" w:sz="0" w:space="0" w:color="auto"/>
                                                                          </w:divBdr>
                                                                          <w:divsChild>
                                                                            <w:div w:id="492262822">
                                                                              <w:marLeft w:val="0"/>
                                                                              <w:marRight w:val="0"/>
                                                                              <w:marTop w:val="0"/>
                                                                              <w:marBottom w:val="0"/>
                                                                              <w:divBdr>
                                                                                <w:top w:val="none" w:sz="0" w:space="0" w:color="auto"/>
                                                                                <w:left w:val="none" w:sz="0" w:space="0" w:color="auto"/>
                                                                                <w:bottom w:val="single" w:sz="6" w:space="23" w:color="EAECEE"/>
                                                                                <w:right w:val="none" w:sz="0" w:space="0" w:color="auto"/>
                                                                              </w:divBdr>
                                                                              <w:divsChild>
                                                                                <w:div w:id="252125327">
                                                                                  <w:marLeft w:val="0"/>
                                                                                  <w:marRight w:val="0"/>
                                                                                  <w:marTop w:val="0"/>
                                                                                  <w:marBottom w:val="0"/>
                                                                                  <w:divBdr>
                                                                                    <w:top w:val="none" w:sz="0" w:space="0" w:color="auto"/>
                                                                                    <w:left w:val="none" w:sz="0" w:space="0" w:color="auto"/>
                                                                                    <w:bottom w:val="none" w:sz="0" w:space="0" w:color="auto"/>
                                                                                    <w:right w:val="none" w:sz="0" w:space="0" w:color="auto"/>
                                                                                  </w:divBdr>
                                                                                  <w:divsChild>
                                                                                    <w:div w:id="1367834540">
                                                                                      <w:marLeft w:val="0"/>
                                                                                      <w:marRight w:val="0"/>
                                                                                      <w:marTop w:val="0"/>
                                                                                      <w:marBottom w:val="0"/>
                                                                                      <w:divBdr>
                                                                                        <w:top w:val="none" w:sz="0" w:space="0" w:color="auto"/>
                                                                                        <w:left w:val="none" w:sz="0" w:space="0" w:color="auto"/>
                                                                                        <w:bottom w:val="none" w:sz="0" w:space="0" w:color="auto"/>
                                                                                        <w:right w:val="none" w:sz="0" w:space="0" w:color="auto"/>
                                                                                      </w:divBdr>
                                                                                      <w:divsChild>
                                                                                        <w:div w:id="449665409">
                                                                                          <w:marLeft w:val="0"/>
                                                                                          <w:marRight w:val="0"/>
                                                                                          <w:marTop w:val="0"/>
                                                                                          <w:marBottom w:val="0"/>
                                                                                          <w:divBdr>
                                                                                            <w:top w:val="none" w:sz="0" w:space="0" w:color="auto"/>
                                                                                            <w:left w:val="none" w:sz="0" w:space="0" w:color="auto"/>
                                                                                            <w:bottom w:val="none" w:sz="0" w:space="0" w:color="auto"/>
                                                                                            <w:right w:val="none" w:sz="0" w:space="0" w:color="auto"/>
                                                                                          </w:divBdr>
                                                                                          <w:divsChild>
                                                                                            <w:div w:id="83495237">
                                                                                              <w:marLeft w:val="0"/>
                                                                                              <w:marRight w:val="0"/>
                                                                                              <w:marTop w:val="0"/>
                                                                                              <w:marBottom w:val="0"/>
                                                                                              <w:divBdr>
                                                                                                <w:top w:val="none" w:sz="0" w:space="0" w:color="auto"/>
                                                                                                <w:left w:val="none" w:sz="0" w:space="0" w:color="auto"/>
                                                                                                <w:bottom w:val="none" w:sz="0" w:space="0" w:color="auto"/>
                                                                                                <w:right w:val="none" w:sz="0" w:space="0" w:color="auto"/>
                                                                                              </w:divBdr>
                                                                                              <w:divsChild>
                                                                                                <w:div w:id="824008467">
                                                                                                  <w:marLeft w:val="0"/>
                                                                                                  <w:marRight w:val="0"/>
                                                                                                  <w:marTop w:val="0"/>
                                                                                                  <w:marBottom w:val="0"/>
                                                                                                  <w:divBdr>
                                                                                                    <w:top w:val="none" w:sz="0" w:space="0" w:color="auto"/>
                                                                                                    <w:left w:val="none" w:sz="0" w:space="0" w:color="auto"/>
                                                                                                    <w:bottom w:val="none" w:sz="0" w:space="0" w:color="auto"/>
                                                                                                    <w:right w:val="none" w:sz="0" w:space="0" w:color="auto"/>
                                                                                                  </w:divBdr>
                                                                                                  <w:divsChild>
                                                                                                    <w:div w:id="912276799">
                                                                                                      <w:marLeft w:val="0"/>
                                                                                                      <w:marRight w:val="0"/>
                                                                                                      <w:marTop w:val="0"/>
                                                                                                      <w:marBottom w:val="0"/>
                                                                                                      <w:divBdr>
                                                                                                        <w:top w:val="none" w:sz="0" w:space="0" w:color="auto"/>
                                                                                                        <w:left w:val="none" w:sz="0" w:space="0" w:color="auto"/>
                                                                                                        <w:bottom w:val="none" w:sz="0" w:space="0" w:color="auto"/>
                                                                                                        <w:right w:val="none" w:sz="0" w:space="0" w:color="auto"/>
                                                                                                      </w:divBdr>
                                                                                                      <w:divsChild>
                                                                                                        <w:div w:id="1539585569">
                                                                                                          <w:marLeft w:val="0"/>
                                                                                                          <w:marRight w:val="0"/>
                                                                                                          <w:marTop w:val="0"/>
                                                                                                          <w:marBottom w:val="0"/>
                                                                                                          <w:divBdr>
                                                                                                            <w:top w:val="none" w:sz="0" w:space="0" w:color="auto"/>
                                                                                                            <w:left w:val="none" w:sz="0" w:space="0" w:color="auto"/>
                                                                                                            <w:bottom w:val="none" w:sz="0" w:space="0" w:color="auto"/>
                                                                                                            <w:right w:val="none" w:sz="0" w:space="0" w:color="auto"/>
                                                                                                          </w:divBdr>
                                                                                                          <w:divsChild>
                                                                                                            <w:div w:id="1427652635">
                                                                                                              <w:marLeft w:val="0"/>
                                                                                                              <w:marRight w:val="0"/>
                                                                                                              <w:marTop w:val="0"/>
                                                                                                              <w:marBottom w:val="0"/>
                                                                                                              <w:divBdr>
                                                                                                                <w:top w:val="none" w:sz="0" w:space="0" w:color="auto"/>
                                                                                                                <w:left w:val="none" w:sz="0" w:space="0" w:color="auto"/>
                                                                                                                <w:bottom w:val="none" w:sz="0" w:space="0" w:color="auto"/>
                                                                                                                <w:right w:val="none" w:sz="0" w:space="0" w:color="auto"/>
                                                                                                              </w:divBdr>
                                                                                                              <w:divsChild>
                                                                                                                <w:div w:id="557589344">
                                                                                                                  <w:marLeft w:val="0"/>
                                                                                                                  <w:marRight w:val="0"/>
                                                                                                                  <w:marTop w:val="0"/>
                                                                                                                  <w:marBottom w:val="0"/>
                                                                                                                  <w:divBdr>
                                                                                                                    <w:top w:val="none" w:sz="0" w:space="0" w:color="auto"/>
                                                                                                                    <w:left w:val="none" w:sz="0" w:space="0" w:color="auto"/>
                                                                                                                    <w:bottom w:val="none" w:sz="0" w:space="0" w:color="auto"/>
                                                                                                                    <w:right w:val="none" w:sz="0" w:space="0" w:color="auto"/>
                                                                                                                  </w:divBdr>
                                                                                                                </w:div>
                                                                                                                <w:div w:id="904798517">
                                                                                                                  <w:marLeft w:val="0"/>
                                                                                                                  <w:marRight w:val="0"/>
                                                                                                                  <w:marTop w:val="0"/>
                                                                                                                  <w:marBottom w:val="0"/>
                                                                                                                  <w:divBdr>
                                                                                                                    <w:top w:val="none" w:sz="0" w:space="0" w:color="auto"/>
                                                                                                                    <w:left w:val="none" w:sz="0" w:space="0" w:color="auto"/>
                                                                                                                    <w:bottom w:val="none" w:sz="0" w:space="0" w:color="auto"/>
                                                                                                                    <w:right w:val="none" w:sz="0" w:space="0" w:color="auto"/>
                                                                                                                  </w:divBdr>
                                                                                                                </w:div>
                                                                                                                <w:div w:id="2114324282">
                                                                                                                  <w:marLeft w:val="0"/>
                                                                                                                  <w:marRight w:val="0"/>
                                                                                                                  <w:marTop w:val="0"/>
                                                                                                                  <w:marBottom w:val="0"/>
                                                                                                                  <w:divBdr>
                                                                                                                    <w:top w:val="none" w:sz="0" w:space="0" w:color="auto"/>
                                                                                                                    <w:left w:val="none" w:sz="0" w:space="0" w:color="auto"/>
                                                                                                                    <w:bottom w:val="none" w:sz="0" w:space="0" w:color="auto"/>
                                                                                                                    <w:right w:val="none" w:sz="0" w:space="0" w:color="auto"/>
                                                                                                                  </w:divBdr>
                                                                                                                </w:div>
                                                                                                                <w:div w:id="1482890199">
                                                                                                                  <w:marLeft w:val="0"/>
                                                                                                                  <w:marRight w:val="0"/>
                                                                                                                  <w:marTop w:val="0"/>
                                                                                                                  <w:marBottom w:val="0"/>
                                                                                                                  <w:divBdr>
                                                                                                                    <w:top w:val="none" w:sz="0" w:space="0" w:color="auto"/>
                                                                                                                    <w:left w:val="none" w:sz="0" w:space="0" w:color="auto"/>
                                                                                                                    <w:bottom w:val="none" w:sz="0" w:space="0" w:color="auto"/>
                                                                                                                    <w:right w:val="none" w:sz="0" w:space="0" w:color="auto"/>
                                                                                                                  </w:divBdr>
                                                                                                                </w:div>
                                                                                                                <w:div w:id="157159478">
                                                                                                                  <w:marLeft w:val="0"/>
                                                                                                                  <w:marRight w:val="0"/>
                                                                                                                  <w:marTop w:val="0"/>
                                                                                                                  <w:marBottom w:val="0"/>
                                                                                                                  <w:divBdr>
                                                                                                                    <w:top w:val="none" w:sz="0" w:space="0" w:color="auto"/>
                                                                                                                    <w:left w:val="none" w:sz="0" w:space="0" w:color="auto"/>
                                                                                                                    <w:bottom w:val="none" w:sz="0" w:space="0" w:color="auto"/>
                                                                                                                    <w:right w:val="none" w:sz="0" w:space="0" w:color="auto"/>
                                                                                                                  </w:divBdr>
                                                                                                                </w:div>
                                                                                                                <w:div w:id="1940483936">
                                                                                                                  <w:marLeft w:val="0"/>
                                                                                                                  <w:marRight w:val="0"/>
                                                                                                                  <w:marTop w:val="0"/>
                                                                                                                  <w:marBottom w:val="0"/>
                                                                                                                  <w:divBdr>
                                                                                                                    <w:top w:val="none" w:sz="0" w:space="0" w:color="auto"/>
                                                                                                                    <w:left w:val="none" w:sz="0" w:space="0" w:color="auto"/>
                                                                                                                    <w:bottom w:val="none" w:sz="0" w:space="0" w:color="auto"/>
                                                                                                                    <w:right w:val="none" w:sz="0" w:space="0" w:color="auto"/>
                                                                                                                  </w:divBdr>
                                                                                                                </w:div>
                                                                                                                <w:div w:id="1377317996">
                                                                                                                  <w:marLeft w:val="0"/>
                                                                                                                  <w:marRight w:val="0"/>
                                                                                                                  <w:marTop w:val="0"/>
                                                                                                                  <w:marBottom w:val="0"/>
                                                                                                                  <w:divBdr>
                                                                                                                    <w:top w:val="none" w:sz="0" w:space="0" w:color="auto"/>
                                                                                                                    <w:left w:val="none" w:sz="0" w:space="0" w:color="auto"/>
                                                                                                                    <w:bottom w:val="none" w:sz="0" w:space="0" w:color="auto"/>
                                                                                                                    <w:right w:val="none" w:sz="0" w:space="0" w:color="auto"/>
                                                                                                                  </w:divBdr>
                                                                                                                </w:div>
                                                                                                                <w:div w:id="507332877">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163864606">
                                                                                                                  <w:marLeft w:val="0"/>
                                                                                                                  <w:marRight w:val="0"/>
                                                                                                                  <w:marTop w:val="0"/>
                                                                                                                  <w:marBottom w:val="0"/>
                                                                                                                  <w:divBdr>
                                                                                                                    <w:top w:val="none" w:sz="0" w:space="0" w:color="auto"/>
                                                                                                                    <w:left w:val="none" w:sz="0" w:space="0" w:color="auto"/>
                                                                                                                    <w:bottom w:val="none" w:sz="0" w:space="0" w:color="auto"/>
                                                                                                                    <w:right w:val="none" w:sz="0" w:space="0" w:color="auto"/>
                                                                                                                  </w:divBdr>
                                                                                                                </w:div>
                                                                                                                <w:div w:id="202519332">
                                                                                                                  <w:marLeft w:val="0"/>
                                                                                                                  <w:marRight w:val="0"/>
                                                                                                                  <w:marTop w:val="0"/>
                                                                                                                  <w:marBottom w:val="0"/>
                                                                                                                  <w:divBdr>
                                                                                                                    <w:top w:val="none" w:sz="0" w:space="0" w:color="auto"/>
                                                                                                                    <w:left w:val="none" w:sz="0" w:space="0" w:color="auto"/>
                                                                                                                    <w:bottom w:val="none" w:sz="0" w:space="0" w:color="auto"/>
                                                                                                                    <w:right w:val="none" w:sz="0" w:space="0" w:color="auto"/>
                                                                                                                  </w:divBdr>
                                                                                                                </w:div>
                                                                                                                <w:div w:id="226377755">
                                                                                                                  <w:marLeft w:val="0"/>
                                                                                                                  <w:marRight w:val="0"/>
                                                                                                                  <w:marTop w:val="0"/>
                                                                                                                  <w:marBottom w:val="0"/>
                                                                                                                  <w:divBdr>
                                                                                                                    <w:top w:val="none" w:sz="0" w:space="0" w:color="auto"/>
                                                                                                                    <w:left w:val="none" w:sz="0" w:space="0" w:color="auto"/>
                                                                                                                    <w:bottom w:val="none" w:sz="0" w:space="0" w:color="auto"/>
                                                                                                                    <w:right w:val="none" w:sz="0" w:space="0" w:color="auto"/>
                                                                                                                  </w:divBdr>
                                                                                                                </w:div>
                                                                                                                <w:div w:id="1808622896">
                                                                                                                  <w:marLeft w:val="0"/>
                                                                                                                  <w:marRight w:val="0"/>
                                                                                                                  <w:marTop w:val="0"/>
                                                                                                                  <w:marBottom w:val="0"/>
                                                                                                                  <w:divBdr>
                                                                                                                    <w:top w:val="none" w:sz="0" w:space="0" w:color="auto"/>
                                                                                                                    <w:left w:val="none" w:sz="0" w:space="0" w:color="auto"/>
                                                                                                                    <w:bottom w:val="none" w:sz="0" w:space="0" w:color="auto"/>
                                                                                                                    <w:right w:val="none" w:sz="0" w:space="0" w:color="auto"/>
                                                                                                                  </w:divBdr>
                                                                                                                </w:div>
                                                                                                                <w:div w:id="166599074">
                                                                                                                  <w:marLeft w:val="0"/>
                                                                                                                  <w:marRight w:val="0"/>
                                                                                                                  <w:marTop w:val="0"/>
                                                                                                                  <w:marBottom w:val="0"/>
                                                                                                                  <w:divBdr>
                                                                                                                    <w:top w:val="none" w:sz="0" w:space="0" w:color="auto"/>
                                                                                                                    <w:left w:val="none" w:sz="0" w:space="0" w:color="auto"/>
                                                                                                                    <w:bottom w:val="none" w:sz="0" w:space="0" w:color="auto"/>
                                                                                                                    <w:right w:val="none" w:sz="0" w:space="0" w:color="auto"/>
                                                                                                                  </w:divBdr>
                                                                                                                </w:div>
                                                                                                                <w:div w:id="1761488444">
                                                                                                                  <w:marLeft w:val="0"/>
                                                                                                                  <w:marRight w:val="0"/>
                                                                                                                  <w:marTop w:val="0"/>
                                                                                                                  <w:marBottom w:val="0"/>
                                                                                                                  <w:divBdr>
                                                                                                                    <w:top w:val="none" w:sz="0" w:space="0" w:color="auto"/>
                                                                                                                    <w:left w:val="none" w:sz="0" w:space="0" w:color="auto"/>
                                                                                                                    <w:bottom w:val="none" w:sz="0" w:space="0" w:color="auto"/>
                                                                                                                    <w:right w:val="none" w:sz="0" w:space="0" w:color="auto"/>
                                                                                                                  </w:divBdr>
                                                                                                                </w:div>
                                                                                                                <w:div w:id="1311059392">
                                                                                                                  <w:marLeft w:val="0"/>
                                                                                                                  <w:marRight w:val="0"/>
                                                                                                                  <w:marTop w:val="0"/>
                                                                                                                  <w:marBottom w:val="0"/>
                                                                                                                  <w:divBdr>
                                                                                                                    <w:top w:val="none" w:sz="0" w:space="0" w:color="auto"/>
                                                                                                                    <w:left w:val="none" w:sz="0" w:space="0" w:color="auto"/>
                                                                                                                    <w:bottom w:val="none" w:sz="0" w:space="0" w:color="auto"/>
                                                                                                                    <w:right w:val="none" w:sz="0" w:space="0" w:color="auto"/>
                                                                                                                  </w:divBdr>
                                                                                                                </w:div>
                                                                                                                <w:div w:id="696810269">
                                                                                                                  <w:marLeft w:val="0"/>
                                                                                                                  <w:marRight w:val="0"/>
                                                                                                                  <w:marTop w:val="0"/>
                                                                                                                  <w:marBottom w:val="0"/>
                                                                                                                  <w:divBdr>
                                                                                                                    <w:top w:val="none" w:sz="0" w:space="0" w:color="auto"/>
                                                                                                                    <w:left w:val="none" w:sz="0" w:space="0" w:color="auto"/>
                                                                                                                    <w:bottom w:val="none" w:sz="0" w:space="0" w:color="auto"/>
                                                                                                                    <w:right w:val="none" w:sz="0" w:space="0" w:color="auto"/>
                                                                                                                  </w:divBdr>
                                                                                                                </w:div>
                                                                                                                <w:div w:id="888498392">
                                                                                                                  <w:marLeft w:val="0"/>
                                                                                                                  <w:marRight w:val="0"/>
                                                                                                                  <w:marTop w:val="0"/>
                                                                                                                  <w:marBottom w:val="0"/>
                                                                                                                  <w:divBdr>
                                                                                                                    <w:top w:val="none" w:sz="0" w:space="0" w:color="auto"/>
                                                                                                                    <w:left w:val="none" w:sz="0" w:space="0" w:color="auto"/>
                                                                                                                    <w:bottom w:val="none" w:sz="0" w:space="0" w:color="auto"/>
                                                                                                                    <w:right w:val="none" w:sz="0" w:space="0" w:color="auto"/>
                                                                                                                  </w:divBdr>
                                                                                                                </w:div>
                                                                                                                <w:div w:id="1081291868">
                                                                                                                  <w:marLeft w:val="0"/>
                                                                                                                  <w:marRight w:val="0"/>
                                                                                                                  <w:marTop w:val="0"/>
                                                                                                                  <w:marBottom w:val="0"/>
                                                                                                                  <w:divBdr>
                                                                                                                    <w:top w:val="none" w:sz="0" w:space="0" w:color="auto"/>
                                                                                                                    <w:left w:val="none" w:sz="0" w:space="0" w:color="auto"/>
                                                                                                                    <w:bottom w:val="none" w:sz="0" w:space="0" w:color="auto"/>
                                                                                                                    <w:right w:val="none" w:sz="0" w:space="0" w:color="auto"/>
                                                                                                                  </w:divBdr>
                                                                                                                </w:div>
                                                                                                                <w:div w:id="1429496910">
                                                                                                                  <w:marLeft w:val="0"/>
                                                                                                                  <w:marRight w:val="0"/>
                                                                                                                  <w:marTop w:val="0"/>
                                                                                                                  <w:marBottom w:val="0"/>
                                                                                                                  <w:divBdr>
                                                                                                                    <w:top w:val="none" w:sz="0" w:space="0" w:color="auto"/>
                                                                                                                    <w:left w:val="none" w:sz="0" w:space="0" w:color="auto"/>
                                                                                                                    <w:bottom w:val="none" w:sz="0" w:space="0" w:color="auto"/>
                                                                                                                    <w:right w:val="none" w:sz="0" w:space="0" w:color="auto"/>
                                                                                                                  </w:divBdr>
                                                                                                                </w:div>
                                                                                                                <w:div w:id="621812267">
                                                                                                                  <w:marLeft w:val="0"/>
                                                                                                                  <w:marRight w:val="0"/>
                                                                                                                  <w:marTop w:val="0"/>
                                                                                                                  <w:marBottom w:val="0"/>
                                                                                                                  <w:divBdr>
                                                                                                                    <w:top w:val="none" w:sz="0" w:space="0" w:color="auto"/>
                                                                                                                    <w:left w:val="none" w:sz="0" w:space="0" w:color="auto"/>
                                                                                                                    <w:bottom w:val="none" w:sz="0" w:space="0" w:color="auto"/>
                                                                                                                    <w:right w:val="none" w:sz="0" w:space="0" w:color="auto"/>
                                                                                                                  </w:divBdr>
                                                                                                                </w:div>
                                                                                                                <w:div w:id="1837723194">
                                                                                                                  <w:marLeft w:val="0"/>
                                                                                                                  <w:marRight w:val="0"/>
                                                                                                                  <w:marTop w:val="0"/>
                                                                                                                  <w:marBottom w:val="0"/>
                                                                                                                  <w:divBdr>
                                                                                                                    <w:top w:val="none" w:sz="0" w:space="0" w:color="auto"/>
                                                                                                                    <w:left w:val="none" w:sz="0" w:space="0" w:color="auto"/>
                                                                                                                    <w:bottom w:val="none" w:sz="0" w:space="0" w:color="auto"/>
                                                                                                                    <w:right w:val="none" w:sz="0" w:space="0" w:color="auto"/>
                                                                                                                  </w:divBdr>
                                                                                                                </w:div>
                                                                                                                <w:div w:id="1534994369">
                                                                                                                  <w:marLeft w:val="0"/>
                                                                                                                  <w:marRight w:val="0"/>
                                                                                                                  <w:marTop w:val="0"/>
                                                                                                                  <w:marBottom w:val="0"/>
                                                                                                                  <w:divBdr>
                                                                                                                    <w:top w:val="none" w:sz="0" w:space="0" w:color="auto"/>
                                                                                                                    <w:left w:val="none" w:sz="0" w:space="0" w:color="auto"/>
                                                                                                                    <w:bottom w:val="none" w:sz="0" w:space="0" w:color="auto"/>
                                                                                                                    <w:right w:val="none" w:sz="0" w:space="0" w:color="auto"/>
                                                                                                                  </w:divBdr>
                                                                                                                </w:div>
                                                                                                                <w:div w:id="852500301">
                                                                                                                  <w:marLeft w:val="0"/>
                                                                                                                  <w:marRight w:val="0"/>
                                                                                                                  <w:marTop w:val="0"/>
                                                                                                                  <w:marBottom w:val="0"/>
                                                                                                                  <w:divBdr>
                                                                                                                    <w:top w:val="none" w:sz="0" w:space="0" w:color="auto"/>
                                                                                                                    <w:left w:val="none" w:sz="0" w:space="0" w:color="auto"/>
                                                                                                                    <w:bottom w:val="none" w:sz="0" w:space="0" w:color="auto"/>
                                                                                                                    <w:right w:val="none" w:sz="0" w:space="0" w:color="auto"/>
                                                                                                                  </w:divBdr>
                                                                                                                </w:div>
                                                                                                                <w:div w:id="1823738915">
                                                                                                                  <w:marLeft w:val="0"/>
                                                                                                                  <w:marRight w:val="0"/>
                                                                                                                  <w:marTop w:val="0"/>
                                                                                                                  <w:marBottom w:val="0"/>
                                                                                                                  <w:divBdr>
                                                                                                                    <w:top w:val="none" w:sz="0" w:space="0" w:color="auto"/>
                                                                                                                    <w:left w:val="none" w:sz="0" w:space="0" w:color="auto"/>
                                                                                                                    <w:bottom w:val="none" w:sz="0" w:space="0" w:color="auto"/>
                                                                                                                    <w:right w:val="none" w:sz="0" w:space="0" w:color="auto"/>
                                                                                                                  </w:divBdr>
                                                                                                                </w:div>
                                                                                                                <w:div w:id="940453051">
                                                                                                                  <w:marLeft w:val="0"/>
                                                                                                                  <w:marRight w:val="0"/>
                                                                                                                  <w:marTop w:val="0"/>
                                                                                                                  <w:marBottom w:val="0"/>
                                                                                                                  <w:divBdr>
                                                                                                                    <w:top w:val="none" w:sz="0" w:space="0" w:color="auto"/>
                                                                                                                    <w:left w:val="none" w:sz="0" w:space="0" w:color="auto"/>
                                                                                                                    <w:bottom w:val="none" w:sz="0" w:space="0" w:color="auto"/>
                                                                                                                    <w:right w:val="none" w:sz="0" w:space="0" w:color="auto"/>
                                                                                                                  </w:divBdr>
                                                                                                                </w:div>
                                                                                                                <w:div w:id="623463029">
                                                                                                                  <w:marLeft w:val="0"/>
                                                                                                                  <w:marRight w:val="0"/>
                                                                                                                  <w:marTop w:val="0"/>
                                                                                                                  <w:marBottom w:val="0"/>
                                                                                                                  <w:divBdr>
                                                                                                                    <w:top w:val="none" w:sz="0" w:space="0" w:color="auto"/>
                                                                                                                    <w:left w:val="none" w:sz="0" w:space="0" w:color="auto"/>
                                                                                                                    <w:bottom w:val="none" w:sz="0" w:space="0" w:color="auto"/>
                                                                                                                    <w:right w:val="none" w:sz="0" w:space="0" w:color="auto"/>
                                                                                                                  </w:divBdr>
                                                                                                                </w:div>
                                                                                                                <w:div w:id="226306203">
                                                                                                                  <w:marLeft w:val="0"/>
                                                                                                                  <w:marRight w:val="0"/>
                                                                                                                  <w:marTop w:val="0"/>
                                                                                                                  <w:marBottom w:val="0"/>
                                                                                                                  <w:divBdr>
                                                                                                                    <w:top w:val="none" w:sz="0" w:space="0" w:color="auto"/>
                                                                                                                    <w:left w:val="none" w:sz="0" w:space="0" w:color="auto"/>
                                                                                                                    <w:bottom w:val="none" w:sz="0" w:space="0" w:color="auto"/>
                                                                                                                    <w:right w:val="none" w:sz="0" w:space="0" w:color="auto"/>
                                                                                                                  </w:divBdr>
                                                                                                                </w:div>
                                                                                                                <w:div w:id="1556696486">
                                                                                                                  <w:marLeft w:val="0"/>
                                                                                                                  <w:marRight w:val="0"/>
                                                                                                                  <w:marTop w:val="0"/>
                                                                                                                  <w:marBottom w:val="0"/>
                                                                                                                  <w:divBdr>
                                                                                                                    <w:top w:val="none" w:sz="0" w:space="0" w:color="auto"/>
                                                                                                                    <w:left w:val="none" w:sz="0" w:space="0" w:color="auto"/>
                                                                                                                    <w:bottom w:val="none" w:sz="0" w:space="0" w:color="auto"/>
                                                                                                                    <w:right w:val="none" w:sz="0" w:space="0" w:color="auto"/>
                                                                                                                  </w:divBdr>
                                                                                                                </w:div>
                                                                                                                <w:div w:id="2147356354">
                                                                                                                  <w:marLeft w:val="0"/>
                                                                                                                  <w:marRight w:val="0"/>
                                                                                                                  <w:marTop w:val="0"/>
                                                                                                                  <w:marBottom w:val="0"/>
                                                                                                                  <w:divBdr>
                                                                                                                    <w:top w:val="none" w:sz="0" w:space="0" w:color="auto"/>
                                                                                                                    <w:left w:val="none" w:sz="0" w:space="0" w:color="auto"/>
                                                                                                                    <w:bottom w:val="none" w:sz="0" w:space="0" w:color="auto"/>
                                                                                                                    <w:right w:val="none" w:sz="0" w:space="0" w:color="auto"/>
                                                                                                                  </w:divBdr>
                                                                                                                </w:div>
                                                                                                                <w:div w:id="794300915">
                                                                                                                  <w:marLeft w:val="0"/>
                                                                                                                  <w:marRight w:val="0"/>
                                                                                                                  <w:marTop w:val="0"/>
                                                                                                                  <w:marBottom w:val="0"/>
                                                                                                                  <w:divBdr>
                                                                                                                    <w:top w:val="none" w:sz="0" w:space="0" w:color="auto"/>
                                                                                                                    <w:left w:val="none" w:sz="0" w:space="0" w:color="auto"/>
                                                                                                                    <w:bottom w:val="none" w:sz="0" w:space="0" w:color="auto"/>
                                                                                                                    <w:right w:val="none" w:sz="0" w:space="0" w:color="auto"/>
                                                                                                                  </w:divBdr>
                                                                                                                </w:div>
                                                                                                                <w:div w:id="518932344">
                                                                                                                  <w:marLeft w:val="0"/>
                                                                                                                  <w:marRight w:val="0"/>
                                                                                                                  <w:marTop w:val="0"/>
                                                                                                                  <w:marBottom w:val="0"/>
                                                                                                                  <w:divBdr>
                                                                                                                    <w:top w:val="none" w:sz="0" w:space="0" w:color="auto"/>
                                                                                                                    <w:left w:val="none" w:sz="0" w:space="0" w:color="auto"/>
                                                                                                                    <w:bottom w:val="none" w:sz="0" w:space="0" w:color="auto"/>
                                                                                                                    <w:right w:val="none" w:sz="0" w:space="0" w:color="auto"/>
                                                                                                                  </w:divBdr>
                                                                                                                </w:div>
                                                                                                                <w:div w:id="1894151809">
                                                                                                                  <w:marLeft w:val="0"/>
                                                                                                                  <w:marRight w:val="0"/>
                                                                                                                  <w:marTop w:val="0"/>
                                                                                                                  <w:marBottom w:val="0"/>
                                                                                                                  <w:divBdr>
                                                                                                                    <w:top w:val="none" w:sz="0" w:space="0" w:color="auto"/>
                                                                                                                    <w:left w:val="none" w:sz="0" w:space="0" w:color="auto"/>
                                                                                                                    <w:bottom w:val="none" w:sz="0" w:space="0" w:color="auto"/>
                                                                                                                    <w:right w:val="none" w:sz="0" w:space="0" w:color="auto"/>
                                                                                                                  </w:divBdr>
                                                                                                                </w:div>
                                                                                                                <w:div w:id="1800217688">
                                                                                                                  <w:marLeft w:val="0"/>
                                                                                                                  <w:marRight w:val="0"/>
                                                                                                                  <w:marTop w:val="0"/>
                                                                                                                  <w:marBottom w:val="0"/>
                                                                                                                  <w:divBdr>
                                                                                                                    <w:top w:val="none" w:sz="0" w:space="0" w:color="auto"/>
                                                                                                                    <w:left w:val="none" w:sz="0" w:space="0" w:color="auto"/>
                                                                                                                    <w:bottom w:val="none" w:sz="0" w:space="0" w:color="auto"/>
                                                                                                                    <w:right w:val="none" w:sz="0" w:space="0" w:color="auto"/>
                                                                                                                  </w:divBdr>
                                                                                                                </w:div>
                                                                                                                <w:div w:id="1269969102">
                                                                                                                  <w:marLeft w:val="0"/>
                                                                                                                  <w:marRight w:val="0"/>
                                                                                                                  <w:marTop w:val="0"/>
                                                                                                                  <w:marBottom w:val="0"/>
                                                                                                                  <w:divBdr>
                                                                                                                    <w:top w:val="none" w:sz="0" w:space="0" w:color="auto"/>
                                                                                                                    <w:left w:val="none" w:sz="0" w:space="0" w:color="auto"/>
                                                                                                                    <w:bottom w:val="none" w:sz="0" w:space="0" w:color="auto"/>
                                                                                                                    <w:right w:val="none" w:sz="0" w:space="0" w:color="auto"/>
                                                                                                                  </w:divBdr>
                                                                                                                </w:div>
                                                                                                                <w:div w:id="1916741211">
                                                                                                                  <w:marLeft w:val="0"/>
                                                                                                                  <w:marRight w:val="0"/>
                                                                                                                  <w:marTop w:val="0"/>
                                                                                                                  <w:marBottom w:val="0"/>
                                                                                                                  <w:divBdr>
                                                                                                                    <w:top w:val="none" w:sz="0" w:space="0" w:color="auto"/>
                                                                                                                    <w:left w:val="none" w:sz="0" w:space="0" w:color="auto"/>
                                                                                                                    <w:bottom w:val="none" w:sz="0" w:space="0" w:color="auto"/>
                                                                                                                    <w:right w:val="none" w:sz="0" w:space="0" w:color="auto"/>
                                                                                                                  </w:divBdr>
                                                                                                                </w:div>
                                                                                                                <w:div w:id="2063938034">
                                                                                                                  <w:marLeft w:val="0"/>
                                                                                                                  <w:marRight w:val="0"/>
                                                                                                                  <w:marTop w:val="0"/>
                                                                                                                  <w:marBottom w:val="0"/>
                                                                                                                  <w:divBdr>
                                                                                                                    <w:top w:val="none" w:sz="0" w:space="0" w:color="auto"/>
                                                                                                                    <w:left w:val="none" w:sz="0" w:space="0" w:color="auto"/>
                                                                                                                    <w:bottom w:val="none" w:sz="0" w:space="0" w:color="auto"/>
                                                                                                                    <w:right w:val="none" w:sz="0" w:space="0" w:color="auto"/>
                                                                                                                  </w:divBdr>
                                                                                                                </w:div>
                                                                                                                <w:div w:id="441074548">
                                                                                                                  <w:marLeft w:val="0"/>
                                                                                                                  <w:marRight w:val="0"/>
                                                                                                                  <w:marTop w:val="0"/>
                                                                                                                  <w:marBottom w:val="0"/>
                                                                                                                  <w:divBdr>
                                                                                                                    <w:top w:val="none" w:sz="0" w:space="0" w:color="auto"/>
                                                                                                                    <w:left w:val="none" w:sz="0" w:space="0" w:color="auto"/>
                                                                                                                    <w:bottom w:val="none" w:sz="0" w:space="0" w:color="auto"/>
                                                                                                                    <w:right w:val="none" w:sz="0" w:space="0" w:color="auto"/>
                                                                                                                  </w:divBdr>
                                                                                                                </w:div>
                                                                                                                <w:div w:id="1620649704">
                                                                                                                  <w:marLeft w:val="0"/>
                                                                                                                  <w:marRight w:val="0"/>
                                                                                                                  <w:marTop w:val="0"/>
                                                                                                                  <w:marBottom w:val="0"/>
                                                                                                                  <w:divBdr>
                                                                                                                    <w:top w:val="none" w:sz="0" w:space="0" w:color="auto"/>
                                                                                                                    <w:left w:val="none" w:sz="0" w:space="0" w:color="auto"/>
                                                                                                                    <w:bottom w:val="none" w:sz="0" w:space="0" w:color="auto"/>
                                                                                                                    <w:right w:val="none" w:sz="0" w:space="0" w:color="auto"/>
                                                                                                                  </w:divBdr>
                                                                                                                </w:div>
                                                                                                                <w:div w:id="631862074">
                                                                                                                  <w:marLeft w:val="0"/>
                                                                                                                  <w:marRight w:val="0"/>
                                                                                                                  <w:marTop w:val="0"/>
                                                                                                                  <w:marBottom w:val="0"/>
                                                                                                                  <w:divBdr>
                                                                                                                    <w:top w:val="none" w:sz="0" w:space="0" w:color="auto"/>
                                                                                                                    <w:left w:val="none" w:sz="0" w:space="0" w:color="auto"/>
                                                                                                                    <w:bottom w:val="none" w:sz="0" w:space="0" w:color="auto"/>
                                                                                                                    <w:right w:val="none" w:sz="0" w:space="0" w:color="auto"/>
                                                                                                                  </w:divBdr>
                                                                                                                </w:div>
                                                                                                                <w:div w:id="370738373">
                                                                                                                  <w:marLeft w:val="0"/>
                                                                                                                  <w:marRight w:val="0"/>
                                                                                                                  <w:marTop w:val="0"/>
                                                                                                                  <w:marBottom w:val="0"/>
                                                                                                                  <w:divBdr>
                                                                                                                    <w:top w:val="none" w:sz="0" w:space="0" w:color="auto"/>
                                                                                                                    <w:left w:val="none" w:sz="0" w:space="0" w:color="auto"/>
                                                                                                                    <w:bottom w:val="none" w:sz="0" w:space="0" w:color="auto"/>
                                                                                                                    <w:right w:val="none" w:sz="0" w:space="0" w:color="auto"/>
                                                                                                                  </w:divBdr>
                                                                                                                </w:div>
                                                                                                                <w:div w:id="220868247">
                                                                                                                  <w:marLeft w:val="0"/>
                                                                                                                  <w:marRight w:val="0"/>
                                                                                                                  <w:marTop w:val="0"/>
                                                                                                                  <w:marBottom w:val="0"/>
                                                                                                                  <w:divBdr>
                                                                                                                    <w:top w:val="none" w:sz="0" w:space="0" w:color="auto"/>
                                                                                                                    <w:left w:val="none" w:sz="0" w:space="0" w:color="auto"/>
                                                                                                                    <w:bottom w:val="none" w:sz="0" w:space="0" w:color="auto"/>
                                                                                                                    <w:right w:val="none" w:sz="0" w:space="0" w:color="auto"/>
                                                                                                                  </w:divBdr>
                                                                                                                </w:div>
                                                                                                                <w:div w:id="1970668506">
                                                                                                                  <w:marLeft w:val="0"/>
                                                                                                                  <w:marRight w:val="0"/>
                                                                                                                  <w:marTop w:val="0"/>
                                                                                                                  <w:marBottom w:val="0"/>
                                                                                                                  <w:divBdr>
                                                                                                                    <w:top w:val="none" w:sz="0" w:space="0" w:color="auto"/>
                                                                                                                    <w:left w:val="none" w:sz="0" w:space="0" w:color="auto"/>
                                                                                                                    <w:bottom w:val="none" w:sz="0" w:space="0" w:color="auto"/>
                                                                                                                    <w:right w:val="none" w:sz="0" w:space="0" w:color="auto"/>
                                                                                                                  </w:divBdr>
                                                                                                                </w:div>
                                                                                                                <w:div w:id="1336373311">
                                                                                                                  <w:marLeft w:val="0"/>
                                                                                                                  <w:marRight w:val="0"/>
                                                                                                                  <w:marTop w:val="0"/>
                                                                                                                  <w:marBottom w:val="0"/>
                                                                                                                  <w:divBdr>
                                                                                                                    <w:top w:val="none" w:sz="0" w:space="0" w:color="auto"/>
                                                                                                                    <w:left w:val="none" w:sz="0" w:space="0" w:color="auto"/>
                                                                                                                    <w:bottom w:val="none" w:sz="0" w:space="0" w:color="auto"/>
                                                                                                                    <w:right w:val="none" w:sz="0" w:space="0" w:color="auto"/>
                                                                                                                  </w:divBdr>
                                                                                                                </w:div>
                                                                                                                <w:div w:id="1544832930">
                                                                                                                  <w:marLeft w:val="0"/>
                                                                                                                  <w:marRight w:val="0"/>
                                                                                                                  <w:marTop w:val="0"/>
                                                                                                                  <w:marBottom w:val="0"/>
                                                                                                                  <w:divBdr>
                                                                                                                    <w:top w:val="none" w:sz="0" w:space="0" w:color="auto"/>
                                                                                                                    <w:left w:val="none" w:sz="0" w:space="0" w:color="auto"/>
                                                                                                                    <w:bottom w:val="none" w:sz="0" w:space="0" w:color="auto"/>
                                                                                                                    <w:right w:val="none" w:sz="0" w:space="0" w:color="auto"/>
                                                                                                                  </w:divBdr>
                                                                                                                </w:div>
                                                                                                                <w:div w:id="711536766">
                                                                                                                  <w:marLeft w:val="0"/>
                                                                                                                  <w:marRight w:val="0"/>
                                                                                                                  <w:marTop w:val="0"/>
                                                                                                                  <w:marBottom w:val="0"/>
                                                                                                                  <w:divBdr>
                                                                                                                    <w:top w:val="none" w:sz="0" w:space="0" w:color="auto"/>
                                                                                                                    <w:left w:val="none" w:sz="0" w:space="0" w:color="auto"/>
                                                                                                                    <w:bottom w:val="none" w:sz="0" w:space="0" w:color="auto"/>
                                                                                                                    <w:right w:val="none" w:sz="0" w:space="0" w:color="auto"/>
                                                                                                                  </w:divBdr>
                                                                                                                </w:div>
                                                                                                                <w:div w:id="1584221515">
                                                                                                                  <w:marLeft w:val="0"/>
                                                                                                                  <w:marRight w:val="0"/>
                                                                                                                  <w:marTop w:val="0"/>
                                                                                                                  <w:marBottom w:val="0"/>
                                                                                                                  <w:divBdr>
                                                                                                                    <w:top w:val="none" w:sz="0" w:space="0" w:color="auto"/>
                                                                                                                    <w:left w:val="none" w:sz="0" w:space="0" w:color="auto"/>
                                                                                                                    <w:bottom w:val="none" w:sz="0" w:space="0" w:color="auto"/>
                                                                                                                    <w:right w:val="none" w:sz="0" w:space="0" w:color="auto"/>
                                                                                                                  </w:divBdr>
                                                                                                                </w:div>
                                                                                                                <w:div w:id="12340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125997">
      <w:bodyDiv w:val="1"/>
      <w:marLeft w:val="0"/>
      <w:marRight w:val="0"/>
      <w:marTop w:val="0"/>
      <w:marBottom w:val="0"/>
      <w:divBdr>
        <w:top w:val="none" w:sz="0" w:space="0" w:color="auto"/>
        <w:left w:val="none" w:sz="0" w:space="0" w:color="auto"/>
        <w:bottom w:val="none" w:sz="0" w:space="0" w:color="auto"/>
        <w:right w:val="none" w:sz="0" w:space="0" w:color="auto"/>
      </w:divBdr>
    </w:div>
    <w:div w:id="1025600761">
      <w:bodyDiv w:val="1"/>
      <w:marLeft w:val="0"/>
      <w:marRight w:val="0"/>
      <w:marTop w:val="0"/>
      <w:marBottom w:val="0"/>
      <w:divBdr>
        <w:top w:val="none" w:sz="0" w:space="0" w:color="auto"/>
        <w:left w:val="none" w:sz="0" w:space="0" w:color="auto"/>
        <w:bottom w:val="none" w:sz="0" w:space="0" w:color="auto"/>
        <w:right w:val="none" w:sz="0" w:space="0" w:color="auto"/>
      </w:divBdr>
    </w:div>
    <w:div w:id="13710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5ED5-EEB5-42DE-85FD-FDB10089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Penannt</dc:creator>
  <cp:lastModifiedBy>Caroline Rowlandson</cp:lastModifiedBy>
  <cp:revision>2</cp:revision>
  <cp:lastPrinted>2019-03-06T17:24:00Z</cp:lastPrinted>
  <dcterms:created xsi:type="dcterms:W3CDTF">2021-11-25T12:42:00Z</dcterms:created>
  <dcterms:modified xsi:type="dcterms:W3CDTF">2021-11-25T12:42:00Z</dcterms:modified>
</cp:coreProperties>
</file>